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A5A19">
      <w:pPr>
        <w:adjustRightInd w:val="0"/>
        <w:snapToGrid w:val="0"/>
        <w:spacing w:line="300" w:lineRule="auto"/>
        <w:jc w:val="center"/>
        <w:rPr>
          <w:rFonts w:hint="eastAsia" w:ascii="华文中宋" w:hAnsi="华文中宋" w:eastAsia="华文中宋"/>
          <w:sz w:val="28"/>
          <w:szCs w:val="28"/>
        </w:rPr>
      </w:pPr>
    </w:p>
    <w:p w14:paraId="170FC27A">
      <w:pPr>
        <w:adjustRightInd w:val="0"/>
        <w:snapToGrid w:val="0"/>
        <w:jc w:val="center"/>
        <w:rPr>
          <w:rFonts w:hint="eastAsia" w:ascii="华文中宋" w:hAnsi="华文中宋" w:eastAsia="华文中宋" w:cs="Times New Roman"/>
          <w:b/>
          <w:bCs/>
          <w:sz w:val="50"/>
          <w:szCs w:val="44"/>
        </w:rPr>
      </w:pPr>
    </w:p>
    <w:p w14:paraId="08AD77BE">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rPr>
        <w:t>深圳实验学校</w:t>
      </w:r>
    </w:p>
    <w:p w14:paraId="3C1C355B">
      <w:pPr>
        <w:adjustRightInd w:val="0"/>
        <w:snapToGrid w:val="0"/>
        <w:jc w:val="center"/>
        <w:rPr>
          <w:rFonts w:hint="eastAsia" w:ascii="宋体" w:hAnsi="宋体" w:eastAsia="宋体" w:cs="宋体"/>
          <w:b/>
          <w:bCs/>
          <w:sz w:val="44"/>
          <w:szCs w:val="44"/>
        </w:rPr>
      </w:pPr>
      <w:r>
        <w:rPr>
          <w:rFonts w:hint="eastAsia" w:ascii="宋体" w:hAnsi="宋体" w:cs="宋体"/>
          <w:b/>
          <w:bCs/>
          <w:sz w:val="44"/>
          <w:szCs w:val="44"/>
          <w:highlight w:val="none"/>
          <w:lang w:val="en-US" w:eastAsia="zh-CN"/>
        </w:rPr>
        <w:t>中学部</w:t>
      </w:r>
      <w:r>
        <w:rPr>
          <w:rFonts w:hint="eastAsia" w:ascii="宋体" w:hAnsi="宋体" w:eastAsia="宋体" w:cs="宋体"/>
          <w:b/>
          <w:bCs/>
          <w:sz w:val="44"/>
          <w:szCs w:val="44"/>
          <w:highlight w:val="none"/>
        </w:rPr>
        <w:t>科创课程VEX机器人服务项目</w:t>
      </w:r>
    </w:p>
    <w:p w14:paraId="7DA6C3F7">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招标</w:t>
      </w:r>
      <w:r>
        <w:rPr>
          <w:rFonts w:hint="eastAsia" w:ascii="宋体" w:hAnsi="宋体" w:eastAsia="宋体" w:cs="宋体"/>
          <w:b/>
          <w:bCs/>
          <w:sz w:val="44"/>
          <w:szCs w:val="44"/>
        </w:rPr>
        <w:t>文件</w:t>
      </w:r>
    </w:p>
    <w:p w14:paraId="0507C1CD">
      <w:pPr>
        <w:adjustRightInd w:val="0"/>
        <w:snapToGrid w:val="0"/>
        <w:spacing w:line="300" w:lineRule="auto"/>
        <w:jc w:val="center"/>
        <w:rPr>
          <w:rFonts w:hint="eastAsia" w:ascii="华文中宋" w:hAnsi="Calibri" w:eastAsia="华文中宋"/>
          <w:b/>
          <w:bCs/>
          <w:sz w:val="28"/>
          <w:szCs w:val="22"/>
        </w:rPr>
      </w:pPr>
    </w:p>
    <w:p w14:paraId="2D51B377">
      <w:pPr>
        <w:adjustRightInd w:val="0"/>
        <w:snapToGrid w:val="0"/>
        <w:spacing w:line="300" w:lineRule="auto"/>
        <w:jc w:val="center"/>
        <w:rPr>
          <w:rFonts w:hint="eastAsia" w:ascii="华文中宋" w:hAnsi="Calibri" w:eastAsia="华文中宋"/>
          <w:b/>
          <w:bCs/>
          <w:sz w:val="28"/>
          <w:szCs w:val="22"/>
        </w:rPr>
      </w:pPr>
    </w:p>
    <w:p w14:paraId="304CCB85">
      <w:pPr>
        <w:adjustRightInd w:val="0"/>
        <w:snapToGrid w:val="0"/>
        <w:spacing w:line="300" w:lineRule="auto"/>
        <w:jc w:val="center"/>
        <w:rPr>
          <w:rFonts w:hint="eastAsia" w:ascii="黑体" w:hAnsi="黑体" w:eastAsia="黑体"/>
          <w:b/>
          <w:bCs/>
          <w:sz w:val="28"/>
          <w:szCs w:val="28"/>
          <w:highlight w:val="none"/>
        </w:rPr>
      </w:pPr>
      <w:r>
        <w:rPr>
          <w:rFonts w:hint="eastAsia" w:ascii="黑体" w:hAnsi="黑体" w:eastAsia="黑体"/>
          <w:sz w:val="28"/>
          <w:szCs w:val="28"/>
          <w:highlight w:val="none"/>
        </w:rPr>
        <w:t>（项目编号：</w:t>
      </w:r>
      <w:r>
        <w:rPr>
          <w:rFonts w:hint="eastAsia" w:ascii="黑体" w:hAnsi="黑体" w:eastAsia="黑体"/>
          <w:sz w:val="28"/>
          <w:szCs w:val="28"/>
          <w:highlight w:val="none"/>
          <w:lang w:val="en-US" w:eastAsia="zh-CN"/>
        </w:rPr>
        <w:t>SZSYCG2024039</w:t>
      </w:r>
      <w:r>
        <w:rPr>
          <w:rFonts w:hint="eastAsia" w:ascii="黑体" w:hAnsi="黑体" w:eastAsia="黑体"/>
          <w:sz w:val="28"/>
          <w:szCs w:val="28"/>
          <w:highlight w:val="none"/>
        </w:rPr>
        <w:t>）</w:t>
      </w:r>
    </w:p>
    <w:p w14:paraId="3BFBCBAD">
      <w:pPr>
        <w:adjustRightInd w:val="0"/>
        <w:snapToGrid w:val="0"/>
        <w:spacing w:line="300" w:lineRule="auto"/>
        <w:jc w:val="center"/>
        <w:rPr>
          <w:rFonts w:hint="eastAsia" w:ascii="华文中宋" w:hAnsi="Calibri" w:eastAsia="华文中宋"/>
          <w:b/>
          <w:bCs/>
          <w:sz w:val="28"/>
          <w:szCs w:val="22"/>
        </w:rPr>
      </w:pPr>
    </w:p>
    <w:p w14:paraId="700E5AE2">
      <w:pPr>
        <w:adjustRightInd w:val="0"/>
        <w:snapToGrid w:val="0"/>
        <w:spacing w:line="300" w:lineRule="auto"/>
        <w:jc w:val="center"/>
        <w:rPr>
          <w:rFonts w:hint="eastAsia" w:ascii="华文中宋" w:hAnsi="Calibri" w:eastAsia="华文中宋"/>
          <w:b/>
          <w:bCs/>
          <w:sz w:val="28"/>
          <w:szCs w:val="22"/>
        </w:rPr>
      </w:pPr>
    </w:p>
    <w:p w14:paraId="79FEAF46">
      <w:pPr>
        <w:adjustRightInd w:val="0"/>
        <w:snapToGrid w:val="0"/>
        <w:spacing w:line="300" w:lineRule="auto"/>
        <w:jc w:val="center"/>
        <w:rPr>
          <w:rFonts w:hint="eastAsia" w:ascii="华文中宋" w:hAnsi="Calibri" w:eastAsia="华文中宋"/>
          <w:b/>
          <w:bCs/>
          <w:sz w:val="28"/>
          <w:szCs w:val="22"/>
        </w:rPr>
      </w:pPr>
    </w:p>
    <w:p w14:paraId="67600037">
      <w:pPr>
        <w:adjustRightInd w:val="0"/>
        <w:snapToGrid w:val="0"/>
        <w:spacing w:line="300" w:lineRule="auto"/>
        <w:jc w:val="center"/>
        <w:rPr>
          <w:rFonts w:hint="eastAsia" w:ascii="华文中宋" w:hAnsi="Calibri" w:eastAsia="华文中宋"/>
          <w:b/>
          <w:bCs/>
          <w:sz w:val="28"/>
          <w:szCs w:val="22"/>
        </w:rPr>
      </w:pPr>
    </w:p>
    <w:p w14:paraId="61AF314A">
      <w:pPr>
        <w:adjustRightInd w:val="0"/>
        <w:snapToGrid w:val="0"/>
        <w:spacing w:line="300" w:lineRule="auto"/>
        <w:jc w:val="center"/>
        <w:rPr>
          <w:rFonts w:hint="eastAsia" w:ascii="华文中宋" w:hAnsi="Calibri" w:eastAsia="华文中宋"/>
          <w:b/>
          <w:bCs/>
          <w:sz w:val="28"/>
          <w:szCs w:val="22"/>
        </w:rPr>
      </w:pPr>
    </w:p>
    <w:p w14:paraId="56CB8B2D">
      <w:pPr>
        <w:adjustRightInd w:val="0"/>
        <w:snapToGrid w:val="0"/>
        <w:spacing w:line="300" w:lineRule="auto"/>
        <w:jc w:val="center"/>
        <w:rPr>
          <w:rFonts w:hint="eastAsia" w:ascii="华文中宋" w:hAnsi="Calibri" w:eastAsia="华文中宋"/>
          <w:b/>
          <w:bCs/>
          <w:sz w:val="28"/>
          <w:szCs w:val="22"/>
        </w:rPr>
      </w:pPr>
    </w:p>
    <w:p w14:paraId="1DD996D9">
      <w:pPr>
        <w:spacing w:after="120" w:afterLines="50" w:line="320" w:lineRule="exact"/>
        <w:jc w:val="center"/>
        <w:rPr>
          <w:rFonts w:hint="eastAsia" w:ascii="宋体" w:hAnsi="宋体" w:cs="Arial"/>
          <w:b/>
          <w:sz w:val="24"/>
        </w:rPr>
      </w:pPr>
    </w:p>
    <w:p w14:paraId="142BA07F">
      <w:pPr>
        <w:adjustRightInd w:val="0"/>
        <w:snapToGrid w:val="0"/>
        <w:spacing w:line="300" w:lineRule="auto"/>
        <w:jc w:val="center"/>
        <w:rPr>
          <w:rFonts w:hint="eastAsia" w:ascii="华文中宋" w:hAnsi="Calibri" w:eastAsia="华文中宋"/>
          <w:b/>
          <w:bCs/>
          <w:sz w:val="28"/>
          <w:szCs w:val="22"/>
        </w:rPr>
      </w:pPr>
    </w:p>
    <w:p w14:paraId="6A1005A2">
      <w:pPr>
        <w:adjustRightInd w:val="0"/>
        <w:snapToGrid w:val="0"/>
        <w:spacing w:line="300" w:lineRule="auto"/>
        <w:jc w:val="center"/>
        <w:rPr>
          <w:rFonts w:hint="eastAsia" w:ascii="华文中宋" w:hAnsi="Calibri" w:eastAsia="华文中宋"/>
          <w:b/>
          <w:bCs/>
          <w:sz w:val="28"/>
          <w:szCs w:val="22"/>
        </w:rPr>
      </w:pPr>
    </w:p>
    <w:p w14:paraId="4EFC0752">
      <w:pPr>
        <w:adjustRightInd w:val="0"/>
        <w:snapToGrid w:val="0"/>
        <w:spacing w:line="300" w:lineRule="auto"/>
        <w:jc w:val="center"/>
        <w:rPr>
          <w:rFonts w:hint="eastAsia" w:ascii="华文中宋" w:hAnsi="Calibri" w:eastAsia="华文中宋"/>
          <w:b/>
          <w:bCs/>
          <w:sz w:val="28"/>
          <w:szCs w:val="22"/>
        </w:rPr>
      </w:pPr>
    </w:p>
    <w:p w14:paraId="63D0A0E5">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14:paraId="3655DF13">
      <w:pPr>
        <w:widowControl/>
        <w:spacing w:line="480" w:lineRule="exact"/>
        <w:jc w:val="center"/>
        <w:rPr>
          <w:rFonts w:hint="eastAsia" w:ascii="黑体" w:hAnsi="华文中宋" w:eastAsia="黑体" w:cs="Arial"/>
          <w:sz w:val="32"/>
          <w:szCs w:val="32"/>
        </w:rPr>
      </w:pPr>
      <w:r>
        <w:rPr>
          <w:rFonts w:hint="eastAsia" w:ascii="黑体" w:hAnsi="华文中宋" w:eastAsia="黑体" w:cs="Arial"/>
          <w:sz w:val="32"/>
          <w:szCs w:val="32"/>
          <w:lang w:val="en-US" w:eastAsia="zh-CN"/>
        </w:rPr>
        <w:t>二○二四年十月二十三</w:t>
      </w:r>
      <w:r>
        <w:rPr>
          <w:rFonts w:hint="eastAsia" w:ascii="黑体" w:hAnsi="华文中宋" w:eastAsia="黑体" w:cs="Arial"/>
          <w:sz w:val="32"/>
          <w:szCs w:val="32"/>
        </w:rPr>
        <w:t>日</w:t>
      </w:r>
    </w:p>
    <w:p w14:paraId="7B863865"/>
    <w:p w14:paraId="43C7472F"/>
    <w:p w14:paraId="448139F7"/>
    <w:p w14:paraId="0896B549"/>
    <w:p w14:paraId="428BA0BA"/>
    <w:p w14:paraId="1AF43E97"/>
    <w:p w14:paraId="1574DE53"/>
    <w:p w14:paraId="5790EEFD"/>
    <w:p w14:paraId="3CF9865B"/>
    <w:p w14:paraId="5BAFAAAC"/>
    <w:p w14:paraId="1B5CB599">
      <w:pPr>
        <w:jc w:val="center"/>
        <w:rPr>
          <w:rFonts w:hint="eastAsia"/>
        </w:rPr>
      </w:pPr>
    </w:p>
    <w:p w14:paraId="674D26A0">
      <w:pPr>
        <w:pStyle w:val="3"/>
        <w:rPr>
          <w:rFonts w:hint="eastAsia"/>
          <w:sz w:val="32"/>
          <w:szCs w:val="32"/>
        </w:rPr>
      </w:pPr>
      <w:r>
        <w:rPr>
          <w:rFonts w:hint="eastAsia"/>
          <w:sz w:val="32"/>
          <w:szCs w:val="32"/>
        </w:rPr>
        <w:t>第一章  项目评审信息</w:t>
      </w:r>
    </w:p>
    <w:p w14:paraId="3E0BFE2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default" w:ascii="宋体" w:hAnsi="宋体" w:eastAsia="宋体"/>
          <w:color w:val="auto"/>
          <w:szCs w:val="21"/>
          <w:highlight w:val="none"/>
          <w:lang w:val="en-US" w:eastAsia="zh-CN"/>
        </w:rPr>
      </w:pPr>
      <w:r>
        <w:rPr>
          <w:rFonts w:ascii="宋体" w:hAnsi="宋体"/>
          <w:color w:val="auto"/>
          <w:szCs w:val="21"/>
          <w:highlight w:val="none"/>
        </w:rPr>
        <w:t xml:space="preserve">      项目编号：</w:t>
      </w:r>
      <w:r>
        <w:rPr>
          <w:rFonts w:hint="eastAsia" w:ascii="宋体" w:hAnsi="宋体"/>
          <w:color w:val="auto"/>
          <w:szCs w:val="21"/>
          <w:highlight w:val="none"/>
          <w:lang w:val="en-US" w:eastAsia="zh-CN"/>
        </w:rPr>
        <w:t>SZSYCG2024039</w:t>
      </w:r>
    </w:p>
    <w:p w14:paraId="36B888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Cs w:val="21"/>
          <w:highlight w:val="none"/>
          <w:lang w:val="en-US" w:eastAsia="zh-CN"/>
        </w:rPr>
      </w:pPr>
      <w:r>
        <w:rPr>
          <w:rFonts w:ascii="宋体" w:hAnsi="宋体"/>
          <w:szCs w:val="21"/>
          <w:highlight w:val="none"/>
        </w:rPr>
        <w:t xml:space="preserve">      项目名称：</w:t>
      </w:r>
      <w:bookmarkStart w:id="0" w:name="OLE_LINK9"/>
      <w:r>
        <w:rPr>
          <w:rFonts w:hint="eastAsia" w:ascii="宋体" w:hAnsi="宋体"/>
          <w:szCs w:val="21"/>
          <w:highlight w:val="none"/>
        </w:rPr>
        <w:t>深圳实验学校</w:t>
      </w:r>
      <w:r>
        <w:rPr>
          <w:rFonts w:hint="eastAsia" w:ascii="宋体" w:hAnsi="宋体"/>
          <w:szCs w:val="21"/>
          <w:highlight w:val="none"/>
          <w:lang w:val="en-US" w:eastAsia="zh-CN"/>
        </w:rPr>
        <w:t>中学部</w:t>
      </w:r>
      <w:r>
        <w:rPr>
          <w:rFonts w:hint="eastAsia" w:ascii="宋体" w:hAnsi="宋体"/>
          <w:szCs w:val="21"/>
          <w:highlight w:val="none"/>
        </w:rPr>
        <w:t>科创课程VEX机器人服务项目</w:t>
      </w:r>
      <w:bookmarkEnd w:id="0"/>
    </w:p>
    <w:p w14:paraId="5D770F2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highlight w:val="none"/>
        </w:rPr>
      </w:pPr>
      <w:r>
        <w:rPr>
          <w:rFonts w:ascii="宋体" w:hAnsi="宋体"/>
          <w:szCs w:val="21"/>
          <w:highlight w:val="none"/>
        </w:rPr>
        <w:t xml:space="preserve">      项目类型：</w:t>
      </w:r>
      <w:r>
        <w:rPr>
          <w:rFonts w:hint="eastAsia" w:ascii="宋体" w:hAnsi="宋体"/>
          <w:szCs w:val="21"/>
          <w:highlight w:val="none"/>
        </w:rPr>
        <w:t>服务</w:t>
      </w:r>
      <w:r>
        <w:rPr>
          <w:rFonts w:ascii="宋体" w:hAnsi="宋体"/>
          <w:szCs w:val="21"/>
          <w:highlight w:val="none"/>
        </w:rPr>
        <w:t>类</w:t>
      </w:r>
    </w:p>
    <w:p w14:paraId="0C3A55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highlight w:val="none"/>
          <w:lang w:eastAsia="zh-CN"/>
        </w:rPr>
      </w:pPr>
      <w:r>
        <w:rPr>
          <w:rFonts w:ascii="宋体" w:hAnsi="宋体"/>
          <w:szCs w:val="21"/>
          <w:highlight w:val="none"/>
        </w:rPr>
        <w:t xml:space="preserve">      采购方式：公开</w:t>
      </w:r>
      <w:r>
        <w:rPr>
          <w:rFonts w:hint="eastAsia" w:ascii="宋体" w:hAnsi="宋体"/>
          <w:szCs w:val="21"/>
          <w:highlight w:val="none"/>
          <w:lang w:val="en-US" w:eastAsia="zh-CN"/>
        </w:rPr>
        <w:t>招标</w:t>
      </w:r>
    </w:p>
    <w:p w14:paraId="704C78B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highlight w:val="none"/>
        </w:rPr>
      </w:pPr>
      <w:r>
        <w:rPr>
          <w:rFonts w:ascii="宋体" w:hAnsi="宋体"/>
          <w:szCs w:val="21"/>
          <w:highlight w:val="none"/>
        </w:rPr>
        <w:t xml:space="preserve">      货币类型：人民币</w:t>
      </w:r>
    </w:p>
    <w:p w14:paraId="57B8B7C3">
      <w:pPr>
        <w:ind w:firstLine="413" w:firstLineChars="196"/>
        <w:rPr>
          <w:b/>
          <w:szCs w:val="21"/>
        </w:rPr>
      </w:pPr>
    </w:p>
    <w:p w14:paraId="284456D8">
      <w:pPr>
        <w:ind w:firstLine="413" w:firstLineChars="196"/>
        <w:rPr>
          <w:rFonts w:hint="eastAsia"/>
          <w:b/>
          <w:szCs w:val="21"/>
        </w:rPr>
      </w:pPr>
    </w:p>
    <w:p w14:paraId="3EC30C6E">
      <w:pPr>
        <w:pStyle w:val="3"/>
        <w:rPr>
          <w:rFonts w:hint="eastAsia"/>
          <w:sz w:val="28"/>
          <w:szCs w:val="28"/>
        </w:rPr>
      </w:pPr>
      <w:r>
        <w:rPr>
          <w:rFonts w:hint="eastAsia"/>
          <w:sz w:val="28"/>
          <w:szCs w:val="28"/>
        </w:rPr>
        <w:t>投标文件初审表</w:t>
      </w:r>
    </w:p>
    <w:p w14:paraId="5DE1590B">
      <w:pPr>
        <w:jc w:val="center"/>
        <w:rPr>
          <w:b/>
        </w:rPr>
      </w:pPr>
      <w:r>
        <w:rPr>
          <w:rFonts w:hint="eastAsia"/>
          <w:b/>
        </w:rPr>
        <w:t>（凡有下列情形之一的，投标文件无效，投标作废标处理）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72AD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0044BD41">
            <w:pPr>
              <w:rPr>
                <w:rFonts w:hint="eastAsia" w:ascii="宋体" w:hAnsi="宋体" w:cs="宋体"/>
              </w:rPr>
            </w:pPr>
            <w:r>
              <w:rPr>
                <w:rFonts w:hint="eastAsia" w:ascii="宋体" w:hAnsi="宋体" w:cs="宋体"/>
              </w:rPr>
              <w:t>资格性检查表</w:t>
            </w:r>
          </w:p>
        </w:tc>
      </w:tr>
      <w:tr w14:paraId="042F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C326F64">
            <w:pPr>
              <w:rPr>
                <w:rFonts w:hint="eastAsia" w:ascii="宋体" w:hAnsi="宋体" w:cs="宋体"/>
              </w:rPr>
            </w:pPr>
            <w:r>
              <w:rPr>
                <w:rFonts w:hint="eastAsia" w:ascii="宋体" w:hAnsi="宋体" w:cs="宋体"/>
              </w:rPr>
              <w:t>1</w:t>
            </w:r>
          </w:p>
        </w:tc>
        <w:tc>
          <w:tcPr>
            <w:tcW w:w="7988" w:type="dxa"/>
            <w:noWrap w:val="0"/>
            <w:vAlign w:val="center"/>
          </w:tcPr>
          <w:p w14:paraId="2D04B3BC">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671F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6EF86DF4">
            <w:pPr>
              <w:rPr>
                <w:rFonts w:hint="eastAsia" w:ascii="宋体" w:hAnsi="宋体" w:cs="宋体"/>
              </w:rPr>
            </w:pPr>
            <w:r>
              <w:rPr>
                <w:rFonts w:hint="eastAsia" w:ascii="宋体" w:hAnsi="宋体" w:cs="宋体"/>
              </w:rPr>
              <w:t>符合性检查表</w:t>
            </w:r>
          </w:p>
        </w:tc>
      </w:tr>
      <w:tr w14:paraId="051C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15EF1A25">
            <w:pPr>
              <w:rPr>
                <w:rFonts w:hint="eastAsia" w:ascii="宋体" w:hAnsi="宋体" w:cs="宋体"/>
              </w:rPr>
            </w:pPr>
            <w:r>
              <w:rPr>
                <w:rFonts w:hint="eastAsia" w:ascii="宋体" w:hAnsi="宋体" w:cs="宋体"/>
              </w:rPr>
              <w:t>2</w:t>
            </w:r>
          </w:p>
        </w:tc>
        <w:tc>
          <w:tcPr>
            <w:tcW w:w="7988" w:type="dxa"/>
            <w:noWrap w:val="0"/>
            <w:vAlign w:val="center"/>
          </w:tcPr>
          <w:p w14:paraId="0AD9A770">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4594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6410FB51">
            <w:pPr>
              <w:rPr>
                <w:rFonts w:hint="eastAsia" w:ascii="宋体" w:hAnsi="宋体" w:cs="宋体"/>
              </w:rPr>
            </w:pPr>
            <w:r>
              <w:rPr>
                <w:rFonts w:hint="eastAsia" w:ascii="宋体" w:hAnsi="宋体" w:cs="宋体"/>
              </w:rPr>
              <w:t>3</w:t>
            </w:r>
          </w:p>
        </w:tc>
        <w:tc>
          <w:tcPr>
            <w:tcW w:w="7988" w:type="dxa"/>
            <w:noWrap w:val="0"/>
            <w:vAlign w:val="center"/>
          </w:tcPr>
          <w:p w14:paraId="4E18D409">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14:paraId="7E72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09D5FBE">
            <w:pPr>
              <w:rPr>
                <w:rFonts w:hint="eastAsia" w:ascii="宋体" w:hAnsi="宋体" w:cs="宋体"/>
              </w:rPr>
            </w:pPr>
            <w:r>
              <w:rPr>
                <w:rFonts w:hint="eastAsia" w:ascii="宋体" w:hAnsi="宋体" w:cs="宋体"/>
              </w:rPr>
              <w:t>4</w:t>
            </w:r>
          </w:p>
        </w:tc>
        <w:tc>
          <w:tcPr>
            <w:tcW w:w="7988" w:type="dxa"/>
            <w:noWrap w:val="0"/>
            <w:vAlign w:val="center"/>
          </w:tcPr>
          <w:p w14:paraId="17F245BD">
            <w:pPr>
              <w:rPr>
                <w:rFonts w:hint="eastAsia" w:ascii="宋体" w:hAnsi="宋体" w:cs="宋体"/>
              </w:rPr>
            </w:pPr>
            <w:r>
              <w:rPr>
                <w:rFonts w:hint="eastAsia" w:ascii="宋体" w:hAnsi="宋体" w:cs="宋体"/>
              </w:rPr>
              <w:t>投标总价高于预算限额的或报价低于其成本且不能做出合理说明</w:t>
            </w:r>
          </w:p>
        </w:tc>
      </w:tr>
      <w:tr w14:paraId="250F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44E844A">
            <w:pPr>
              <w:rPr>
                <w:rFonts w:hint="eastAsia" w:ascii="宋体" w:hAnsi="宋体" w:cs="宋体"/>
              </w:rPr>
            </w:pPr>
            <w:r>
              <w:rPr>
                <w:rFonts w:hint="eastAsia" w:ascii="宋体" w:hAnsi="宋体" w:cs="宋体"/>
              </w:rPr>
              <w:t>5</w:t>
            </w:r>
          </w:p>
        </w:tc>
        <w:tc>
          <w:tcPr>
            <w:tcW w:w="7988" w:type="dxa"/>
            <w:noWrap w:val="0"/>
            <w:vAlign w:val="center"/>
          </w:tcPr>
          <w:p w14:paraId="42E9EB66">
            <w:pPr>
              <w:rPr>
                <w:rFonts w:hint="eastAsia" w:ascii="宋体" w:hAnsi="宋体" w:cs="宋体"/>
              </w:rPr>
            </w:pPr>
            <w:r>
              <w:rPr>
                <w:rFonts w:hint="eastAsia" w:ascii="宋体" w:hAnsi="宋体" w:cs="宋体"/>
              </w:rPr>
              <w:t>投标报价有严重缺漏项目</w:t>
            </w:r>
          </w:p>
        </w:tc>
      </w:tr>
      <w:tr w14:paraId="3213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667206C">
            <w:pPr>
              <w:rPr>
                <w:rFonts w:hint="eastAsia" w:ascii="宋体" w:hAnsi="宋体" w:cs="宋体"/>
              </w:rPr>
            </w:pPr>
            <w:r>
              <w:rPr>
                <w:rFonts w:hint="eastAsia" w:ascii="宋体" w:hAnsi="宋体" w:cs="宋体"/>
              </w:rPr>
              <w:t>6</w:t>
            </w:r>
          </w:p>
        </w:tc>
        <w:tc>
          <w:tcPr>
            <w:tcW w:w="7988" w:type="dxa"/>
            <w:noWrap w:val="0"/>
            <w:vAlign w:val="center"/>
          </w:tcPr>
          <w:p w14:paraId="37C2FD23">
            <w:pPr>
              <w:rPr>
                <w:rFonts w:hint="eastAsia" w:ascii="宋体" w:hAnsi="宋体" w:cs="宋体"/>
              </w:rPr>
            </w:pPr>
            <w:r>
              <w:rPr>
                <w:rFonts w:hint="eastAsia"/>
              </w:rPr>
              <w:t>法律、法规规定的其他情形。</w:t>
            </w:r>
          </w:p>
        </w:tc>
      </w:tr>
    </w:tbl>
    <w:p w14:paraId="3363DEC2"/>
    <w:p w14:paraId="1B5112CE"/>
    <w:p w14:paraId="4E8E8895"/>
    <w:p w14:paraId="5EF911E2">
      <w:pPr>
        <w:rPr>
          <w:sz w:val="28"/>
          <w:szCs w:val="28"/>
        </w:rPr>
      </w:pPr>
      <w:r>
        <w:rPr>
          <w:sz w:val="28"/>
          <w:szCs w:val="28"/>
        </w:rPr>
        <w:br w:type="page"/>
      </w:r>
    </w:p>
    <w:p w14:paraId="522C5004">
      <w:pPr>
        <w:pStyle w:val="3"/>
        <w:jc w:val="center"/>
      </w:pPr>
      <w:r>
        <w:rPr>
          <w:rFonts w:hint="eastAsia"/>
        </w:rPr>
        <w:t>评标方法</w:t>
      </w:r>
    </w:p>
    <w:p w14:paraId="45A80168">
      <w:pPr>
        <w:spacing w:line="400" w:lineRule="exact"/>
        <w:ind w:left="1050" w:hanging="1050" w:hangingChars="500"/>
        <w:rPr>
          <w:rFonts w:hint="eastAsia" w:ascii="宋体" w:hAnsi="宋体" w:cs="宋体"/>
          <w:szCs w:val="21"/>
        </w:rPr>
      </w:pPr>
      <w:r>
        <w:rPr>
          <w:rFonts w:hint="eastAsia" w:ascii="宋体" w:hAnsi="宋体" w:eastAsia="宋体" w:cs="宋体"/>
          <w:szCs w:val="21"/>
        </w:rPr>
        <w:t>评审方法：</w:t>
      </w:r>
      <w:r>
        <w:rPr>
          <w:rFonts w:hint="eastAsia" w:ascii="宋体" w:hAnsi="宋体" w:cs="宋体"/>
          <w:szCs w:val="21"/>
        </w:rPr>
        <w:t>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14:paraId="0F27B1FD">
      <w:pPr>
        <w:spacing w:line="400" w:lineRule="exact"/>
        <w:ind w:left="1050" w:hanging="1050" w:hangingChars="500"/>
        <w:rPr>
          <w:rFonts w:hint="eastAsia" w:ascii="宋体" w:hAnsi="宋体" w:eastAsia="宋体" w:cs="宋体"/>
          <w:szCs w:val="21"/>
        </w:rPr>
      </w:pPr>
    </w:p>
    <w:p w14:paraId="779A5EC8">
      <w:pPr>
        <w:keepNext w:val="0"/>
        <w:keepLines w:val="0"/>
        <w:pageBreakBefore w:val="0"/>
        <w:widowControl w:val="0"/>
        <w:kinsoku/>
        <w:wordWrap/>
        <w:overflowPunct/>
        <w:topLinePunct w:val="0"/>
        <w:autoSpaceDE/>
        <w:autoSpaceDN/>
        <w:bidi w:val="0"/>
        <w:adjustRightInd/>
        <w:snapToGrid/>
        <w:spacing w:after="464" w:afterLines="100"/>
        <w:ind w:firstLine="420"/>
        <w:textAlignment w:val="auto"/>
        <w:rPr>
          <w:rFonts w:hint="eastAsia"/>
        </w:rPr>
      </w:pPr>
      <w:r>
        <w:rPr>
          <w:rFonts w:hint="eastAsia" w:ascii="宋体" w:hAnsi="宋体" w:eastAsia="宋体" w:cs="宋体"/>
          <w:szCs w:val="21"/>
        </w:rPr>
        <w:t>评标总得分＝F1×A1＋F2×A2＋……＋Fn×An F1、F2……Fn 分别为各项评审因素的得分；A1、A2、……An 分别为各项评审因素所占的权重(A1＋A2＋……＋An＝1)。 评标过程中，不得去掉报价中的最高报价和最低报价</w:t>
      </w:r>
      <w:r>
        <w:rPr>
          <w:rFonts w:hint="eastAsia"/>
        </w:rPr>
        <w:t>。</w:t>
      </w:r>
    </w:p>
    <w:tbl>
      <w:tblPr>
        <w:tblStyle w:val="11"/>
        <w:tblW w:w="9599"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745"/>
        <w:gridCol w:w="1736"/>
        <w:gridCol w:w="866"/>
        <w:gridCol w:w="5578"/>
      </w:tblGrid>
      <w:tr w14:paraId="2B5A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4" w:type="dxa"/>
            <w:noWrap w:val="0"/>
            <w:vAlign w:val="center"/>
          </w:tcPr>
          <w:p w14:paraId="724D02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bookmarkStart w:id="1" w:name="OLE_LINK4"/>
            <w:bookmarkStart w:id="2" w:name="OLE_LINK2"/>
            <w:bookmarkStart w:id="3" w:name="OLE_LINK3"/>
            <w:r>
              <w:rPr>
                <w:rFonts w:hint="eastAsia" w:ascii="宋体" w:hAnsi="宋体" w:eastAsia="宋体" w:cs="宋体"/>
                <w:b/>
                <w:color w:val="auto"/>
                <w:sz w:val="21"/>
                <w:szCs w:val="21"/>
              </w:rPr>
              <w:t>序号</w:t>
            </w:r>
          </w:p>
        </w:tc>
        <w:tc>
          <w:tcPr>
            <w:tcW w:w="3347" w:type="dxa"/>
            <w:gridSpan w:val="3"/>
            <w:noWrap w:val="0"/>
            <w:vAlign w:val="center"/>
          </w:tcPr>
          <w:p w14:paraId="6C29B5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评分项</w:t>
            </w:r>
          </w:p>
        </w:tc>
        <w:tc>
          <w:tcPr>
            <w:tcW w:w="5578" w:type="dxa"/>
            <w:noWrap w:val="0"/>
            <w:vAlign w:val="center"/>
          </w:tcPr>
          <w:p w14:paraId="7BCAAA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权重</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分）</w:t>
            </w:r>
          </w:p>
        </w:tc>
      </w:tr>
      <w:tr w14:paraId="394C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74" w:type="dxa"/>
            <w:noWrap w:val="0"/>
            <w:vAlign w:val="center"/>
          </w:tcPr>
          <w:p w14:paraId="50D246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一</w:t>
            </w:r>
          </w:p>
        </w:tc>
        <w:tc>
          <w:tcPr>
            <w:tcW w:w="3347" w:type="dxa"/>
            <w:gridSpan w:val="3"/>
            <w:noWrap w:val="0"/>
            <w:vAlign w:val="center"/>
          </w:tcPr>
          <w:p w14:paraId="7A5EF4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w:t>
            </w:r>
          </w:p>
        </w:tc>
        <w:tc>
          <w:tcPr>
            <w:tcW w:w="5578" w:type="dxa"/>
            <w:noWrap w:val="0"/>
            <w:vAlign w:val="center"/>
          </w:tcPr>
          <w:p w14:paraId="79778B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20</w:t>
            </w:r>
          </w:p>
        </w:tc>
      </w:tr>
      <w:tr w14:paraId="0A75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74" w:type="dxa"/>
            <w:noWrap w:val="0"/>
            <w:vAlign w:val="center"/>
          </w:tcPr>
          <w:p w14:paraId="426CBA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w:t>
            </w:r>
          </w:p>
        </w:tc>
        <w:tc>
          <w:tcPr>
            <w:tcW w:w="3347" w:type="dxa"/>
            <w:gridSpan w:val="3"/>
            <w:shd w:val="clear" w:color="auto" w:fill="auto"/>
            <w:noWrap w:val="0"/>
            <w:vAlign w:val="center"/>
          </w:tcPr>
          <w:p w14:paraId="15394F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技术部分</w:t>
            </w:r>
          </w:p>
        </w:tc>
        <w:tc>
          <w:tcPr>
            <w:tcW w:w="5578" w:type="dxa"/>
            <w:shd w:val="clear" w:color="auto" w:fill="auto"/>
            <w:noWrap w:val="0"/>
            <w:vAlign w:val="center"/>
          </w:tcPr>
          <w:p w14:paraId="039B07F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54</w:t>
            </w:r>
          </w:p>
        </w:tc>
      </w:tr>
      <w:tr w14:paraId="45D7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4" w:type="dxa"/>
            <w:vMerge w:val="restart"/>
            <w:noWrap w:val="0"/>
            <w:vAlign w:val="top"/>
          </w:tcPr>
          <w:p w14:paraId="48BD0B86">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19FA70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736" w:type="dxa"/>
            <w:noWrap w:val="0"/>
            <w:vAlign w:val="center"/>
          </w:tcPr>
          <w:p w14:paraId="3429F2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866" w:type="dxa"/>
            <w:noWrap w:val="0"/>
            <w:vAlign w:val="center"/>
          </w:tcPr>
          <w:p w14:paraId="141D8B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权重</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w:t>
            </w:r>
          </w:p>
        </w:tc>
        <w:tc>
          <w:tcPr>
            <w:tcW w:w="5578" w:type="dxa"/>
            <w:noWrap w:val="0"/>
            <w:vAlign w:val="center"/>
          </w:tcPr>
          <w:p w14:paraId="24B8BD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评分准则</w:t>
            </w:r>
          </w:p>
        </w:tc>
      </w:tr>
      <w:tr w14:paraId="4973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Merge w:val="continue"/>
            <w:noWrap w:val="0"/>
            <w:vAlign w:val="top"/>
          </w:tcPr>
          <w:p w14:paraId="1C6FC61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3DCA15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736" w:type="dxa"/>
            <w:shd w:val="clear" w:color="auto" w:fill="auto"/>
            <w:noWrap w:val="0"/>
            <w:vAlign w:val="center"/>
          </w:tcPr>
          <w:p w14:paraId="4B0D5E45">
            <w:pPr>
              <w:pStyle w:val="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kern w:val="0"/>
              </w:rPr>
              <w:t>技术规格偏离情况</w:t>
            </w:r>
          </w:p>
        </w:tc>
        <w:tc>
          <w:tcPr>
            <w:tcW w:w="866" w:type="dxa"/>
            <w:shd w:val="clear" w:color="auto" w:fill="auto"/>
            <w:noWrap w:val="0"/>
            <w:vAlign w:val="center"/>
          </w:tcPr>
          <w:p w14:paraId="1D6192BD">
            <w:pPr>
              <w:pStyle w:val="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tc>
        <w:tc>
          <w:tcPr>
            <w:tcW w:w="5578" w:type="dxa"/>
            <w:shd w:val="clear" w:color="auto" w:fill="auto"/>
            <w:noWrap w:val="0"/>
            <w:vAlign w:val="center"/>
          </w:tcPr>
          <w:p w14:paraId="00C0CD7A">
            <w:pPr>
              <w:pStyle w:val="2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s="宋体"/>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p w14:paraId="66E7545C">
            <w:pPr>
              <w:pStyle w:val="2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证明文件：要求提供证明资料的，则投标文件中须提供对应产品参数的证明资料，否则不得分。</w:t>
            </w:r>
          </w:p>
        </w:tc>
      </w:tr>
      <w:tr w14:paraId="724A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674" w:type="dxa"/>
            <w:vMerge w:val="continue"/>
            <w:noWrap w:val="0"/>
            <w:vAlign w:val="top"/>
          </w:tcPr>
          <w:p w14:paraId="0D5BF96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6BAB0A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736" w:type="dxa"/>
            <w:shd w:val="clear" w:color="auto" w:fill="auto"/>
            <w:noWrap w:val="0"/>
            <w:vAlign w:val="center"/>
          </w:tcPr>
          <w:p w14:paraId="67A357CF">
            <w:pPr>
              <w:pStyle w:val="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 w:val="21"/>
                <w:szCs w:val="21"/>
              </w:rPr>
              <w:t>《勇闯侏罗纪》</w:t>
            </w:r>
            <w:r>
              <w:rPr>
                <w:rFonts w:hint="eastAsia" w:ascii="宋体" w:hAnsi="宋体" w:eastAsia="宋体" w:cs="宋体"/>
                <w:b w:val="0"/>
                <w:bCs w:val="0"/>
                <w:i w:val="0"/>
                <w:iCs w:val="0"/>
                <w:color w:val="auto"/>
                <w:kern w:val="0"/>
                <w:sz w:val="21"/>
                <w:szCs w:val="21"/>
                <w:highlight w:val="none"/>
                <w:u w:val="none"/>
                <w:lang w:val="en-US" w:eastAsia="zh-CN" w:bidi="ar"/>
              </w:rPr>
              <w:t>课程教案</w:t>
            </w:r>
          </w:p>
        </w:tc>
        <w:tc>
          <w:tcPr>
            <w:tcW w:w="866" w:type="dxa"/>
            <w:shd w:val="clear" w:color="auto" w:fill="auto"/>
            <w:noWrap w:val="0"/>
            <w:vAlign w:val="center"/>
          </w:tcPr>
          <w:p w14:paraId="355F5F92">
            <w:pPr>
              <w:pStyle w:val="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5578" w:type="dxa"/>
            <w:shd w:val="clear" w:color="auto" w:fill="auto"/>
            <w:noWrap w:val="0"/>
            <w:vAlign w:val="center"/>
          </w:tcPr>
          <w:p w14:paraId="09713CE1">
            <w:pPr>
              <w:pStyle w:val="22"/>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文件中</w:t>
            </w:r>
            <w:r>
              <w:rPr>
                <w:rFonts w:hint="eastAsia" w:ascii="宋体" w:hAnsi="宋体" w:eastAsia="宋体" w:cs="宋体"/>
                <w:b w:val="0"/>
                <w:bCs w:val="0"/>
                <w:color w:val="auto"/>
                <w:sz w:val="21"/>
                <w:szCs w:val="21"/>
                <w:highlight w:val="none"/>
                <w:lang w:val="en-US" w:eastAsia="zh-CN"/>
              </w:rPr>
              <w:t>投标人须</w:t>
            </w:r>
            <w:r>
              <w:rPr>
                <w:rFonts w:hint="eastAsia" w:ascii="宋体" w:hAnsi="宋体" w:eastAsia="宋体" w:cs="宋体"/>
                <w:b w:val="0"/>
                <w:bCs w:val="0"/>
                <w:color w:val="auto"/>
                <w:sz w:val="21"/>
                <w:szCs w:val="21"/>
                <w:highlight w:val="none"/>
              </w:rPr>
              <w:t>提供与课程大纲匹配的至少一课时的课程教案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教案内容至少包括教学目标、教学流程、</w:t>
            </w:r>
            <w:r>
              <w:rPr>
                <w:rFonts w:hint="eastAsia" w:ascii="宋体" w:hAnsi="宋体" w:cs="宋体"/>
                <w:b w:val="0"/>
                <w:bCs w:val="0"/>
                <w:color w:val="auto"/>
                <w:sz w:val="21"/>
                <w:szCs w:val="21"/>
                <w:highlight w:val="none"/>
                <w:lang w:val="en-US" w:eastAsia="zh-CN"/>
              </w:rPr>
              <w:t>教学重难点、教学</w:t>
            </w:r>
            <w:r>
              <w:rPr>
                <w:rFonts w:hint="eastAsia" w:ascii="宋体" w:hAnsi="宋体" w:eastAsia="宋体" w:cs="宋体"/>
                <w:b w:val="0"/>
                <w:bCs w:val="0"/>
                <w:color w:val="auto"/>
                <w:sz w:val="21"/>
                <w:szCs w:val="21"/>
                <w:highlight w:val="none"/>
              </w:rPr>
              <w:t>准备、教学</w:t>
            </w:r>
            <w:r>
              <w:rPr>
                <w:rFonts w:hint="eastAsia" w:ascii="宋体" w:hAnsi="宋体" w:cs="宋体"/>
                <w:b w:val="0"/>
                <w:bCs w:val="0"/>
                <w:color w:val="auto"/>
                <w:sz w:val="21"/>
                <w:szCs w:val="21"/>
                <w:highlight w:val="none"/>
                <w:lang w:val="en-US" w:eastAsia="zh-CN"/>
              </w:rPr>
              <w:t>内容</w:t>
            </w:r>
            <w:r>
              <w:rPr>
                <w:rFonts w:hint="eastAsia" w:ascii="宋体" w:hAnsi="宋体" w:eastAsia="宋体"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lang w:eastAsia="zh-CN"/>
              </w:rPr>
              <w:t>。</w:t>
            </w:r>
          </w:p>
          <w:p w14:paraId="37042EF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证明文件：课程教案与课程大纲匹配</w:t>
            </w:r>
            <w:r>
              <w:rPr>
                <w:rFonts w:hint="eastAsia" w:ascii="宋体" w:hAnsi="宋体" w:eastAsia="宋体" w:cs="宋体"/>
                <w:b/>
                <w:bCs/>
                <w:color w:val="auto"/>
                <w:sz w:val="21"/>
                <w:szCs w:val="21"/>
                <w:highlight w:val="none"/>
              </w:rPr>
              <w:t>符合采购需求</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包括但不限于以上内容的得</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分，每缺少一项扣1分，每有一项内容描述不完整或与本项目描述内容不相关或只有标题题目的视为不足扣0.5分</w:t>
            </w:r>
            <w:r>
              <w:rPr>
                <w:rFonts w:hint="eastAsia" w:ascii="宋体" w:hAnsi="宋体" w:eastAsia="宋体" w:cs="宋体"/>
                <w:b/>
                <w:bCs/>
                <w:color w:val="auto"/>
                <w:sz w:val="21"/>
                <w:szCs w:val="21"/>
                <w:highlight w:val="none"/>
              </w:rPr>
              <w:t>。</w:t>
            </w:r>
          </w:p>
        </w:tc>
      </w:tr>
      <w:tr w14:paraId="04CD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674" w:type="dxa"/>
            <w:vMerge w:val="continue"/>
            <w:noWrap w:val="0"/>
            <w:vAlign w:val="top"/>
          </w:tcPr>
          <w:p w14:paraId="382C4C7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shd w:val="clear" w:color="auto" w:fill="auto"/>
            <w:noWrap w:val="0"/>
            <w:vAlign w:val="center"/>
          </w:tcPr>
          <w:p w14:paraId="722C14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3</w:t>
            </w:r>
          </w:p>
        </w:tc>
        <w:tc>
          <w:tcPr>
            <w:tcW w:w="1736" w:type="dxa"/>
            <w:shd w:val="clear" w:color="auto" w:fill="auto"/>
            <w:noWrap w:val="0"/>
            <w:vAlign w:val="center"/>
          </w:tcPr>
          <w:p w14:paraId="4C2D5C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0000FF"/>
                <w:kern w:val="2"/>
                <w:sz w:val="21"/>
                <w:szCs w:val="21"/>
                <w:highlight w:val="none"/>
                <w:lang w:val="en-US" w:eastAsia="zh-CN" w:bidi="ar"/>
              </w:rPr>
              <w:t>课程</w:t>
            </w:r>
            <w:r>
              <w:rPr>
                <w:rFonts w:hint="eastAsia" w:ascii="宋体" w:hAnsi="宋体" w:eastAsia="宋体" w:cs="宋体"/>
                <w:color w:val="0000FF"/>
                <w:kern w:val="2"/>
                <w:sz w:val="21"/>
                <w:szCs w:val="21"/>
                <w:highlight w:val="none"/>
                <w:lang w:val="en-US" w:eastAsia="zh-CN" w:bidi="ar"/>
              </w:rPr>
              <w:t>实施方案</w:t>
            </w:r>
          </w:p>
        </w:tc>
        <w:tc>
          <w:tcPr>
            <w:tcW w:w="866" w:type="dxa"/>
            <w:shd w:val="clear" w:color="auto" w:fill="auto"/>
            <w:noWrap w:val="0"/>
            <w:vAlign w:val="center"/>
          </w:tcPr>
          <w:p w14:paraId="065463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8</w:t>
            </w:r>
          </w:p>
        </w:tc>
        <w:tc>
          <w:tcPr>
            <w:tcW w:w="5578" w:type="dxa"/>
            <w:shd w:val="clear" w:color="auto" w:fill="auto"/>
            <w:noWrap w:val="0"/>
            <w:vAlign w:val="center"/>
          </w:tcPr>
          <w:p w14:paraId="427B287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投标人</w:t>
            </w:r>
            <w:r>
              <w:rPr>
                <w:rFonts w:hint="eastAsia" w:ascii="宋体" w:hAnsi="宋体" w:eastAsia="宋体" w:cs="宋体"/>
                <w:b w:val="0"/>
                <w:bCs/>
                <w:color w:val="auto"/>
                <w:sz w:val="21"/>
                <w:szCs w:val="21"/>
                <w:highlight w:val="none"/>
                <w:lang w:val="en-US" w:eastAsia="zh-CN"/>
              </w:rPr>
              <w:t>需</w:t>
            </w:r>
            <w:r>
              <w:rPr>
                <w:rFonts w:hint="eastAsia" w:ascii="宋体" w:hAnsi="宋体" w:eastAsia="宋体" w:cs="宋体"/>
                <w:b w:val="0"/>
                <w:bCs/>
                <w:color w:val="auto"/>
                <w:sz w:val="21"/>
                <w:szCs w:val="21"/>
                <w:highlight w:val="none"/>
              </w:rPr>
              <w:t>提供</w:t>
            </w:r>
            <w:r>
              <w:rPr>
                <w:rFonts w:hint="eastAsia" w:ascii="宋体" w:hAnsi="宋体" w:eastAsia="宋体" w:cs="宋体"/>
                <w:b w:val="0"/>
                <w:bCs/>
                <w:color w:val="0000FF"/>
                <w:sz w:val="21"/>
                <w:szCs w:val="21"/>
                <w:highlight w:val="none"/>
                <w:lang w:val="en-US" w:eastAsia="zh-CN"/>
              </w:rPr>
              <w:t>项目</w:t>
            </w:r>
            <w:r>
              <w:rPr>
                <w:rFonts w:hint="eastAsia" w:ascii="宋体" w:hAnsi="宋体" w:cs="宋体"/>
                <w:b w:val="0"/>
                <w:bCs/>
                <w:color w:val="0000FF"/>
                <w:sz w:val="21"/>
                <w:szCs w:val="21"/>
                <w:highlight w:val="none"/>
                <w:lang w:val="en-US" w:eastAsia="zh-CN"/>
              </w:rPr>
              <w:t>课程实施</w:t>
            </w:r>
            <w:r>
              <w:rPr>
                <w:rFonts w:hint="eastAsia" w:ascii="宋体" w:hAnsi="宋体" w:eastAsia="宋体" w:cs="宋体"/>
                <w:b w:val="0"/>
                <w:bCs/>
                <w:color w:val="0000FF"/>
                <w:sz w:val="21"/>
                <w:szCs w:val="21"/>
                <w:highlight w:val="none"/>
              </w:rPr>
              <w:t>方案</w:t>
            </w:r>
            <w:r>
              <w:rPr>
                <w:rFonts w:hint="eastAsia" w:ascii="宋体" w:hAnsi="宋体" w:eastAsia="宋体" w:cs="宋体"/>
                <w:b w:val="0"/>
                <w:bCs/>
                <w:color w:val="0000FF"/>
                <w:sz w:val="21"/>
                <w:szCs w:val="21"/>
                <w:highlight w:val="none"/>
                <w:lang w:eastAsia="zh-CN"/>
              </w:rPr>
              <w:t>，</w:t>
            </w:r>
            <w:r>
              <w:rPr>
                <w:rFonts w:ascii="宋体" w:hAnsi="宋体" w:eastAsia="宋体" w:cs="宋体"/>
                <w:color w:val="0000FF"/>
                <w:sz w:val="21"/>
                <w:szCs w:val="21"/>
              </w:rPr>
              <w:t>课程实施方案</w:t>
            </w:r>
            <w:r>
              <w:rPr>
                <w:rFonts w:hint="eastAsia" w:ascii="宋体" w:hAnsi="宋体" w:eastAsia="宋体" w:cs="宋体"/>
                <w:color w:val="0000FF"/>
                <w:sz w:val="21"/>
                <w:szCs w:val="21"/>
                <w:lang w:val="en-US" w:eastAsia="zh-CN"/>
              </w:rPr>
              <w:t>需呈现对</w:t>
            </w:r>
            <w:r>
              <w:rPr>
                <w:rFonts w:ascii="宋体" w:hAnsi="宋体" w:eastAsia="宋体" w:cs="宋体"/>
                <w:color w:val="0000FF"/>
                <w:sz w:val="21"/>
                <w:szCs w:val="21"/>
              </w:rPr>
              <w:t>整个项目的要求、方向和效果，体现对项目的深刻理解及专业水准</w:t>
            </w:r>
            <w:r>
              <w:rPr>
                <w:rFonts w:hint="eastAsia" w:ascii="宋体" w:hAnsi="宋体" w:eastAsia="宋体" w:cs="宋体"/>
                <w:color w:val="0000FF"/>
                <w:sz w:val="21"/>
                <w:szCs w:val="21"/>
                <w:lang w:eastAsia="zh-CN"/>
              </w:rPr>
              <w:t>，</w:t>
            </w:r>
            <w:r>
              <w:rPr>
                <w:rFonts w:hint="eastAsia" w:ascii="宋体" w:hAnsi="宋体" w:eastAsia="宋体" w:cs="宋体"/>
                <w:b w:val="0"/>
                <w:bCs/>
                <w:color w:val="0000FF"/>
                <w:sz w:val="21"/>
                <w:szCs w:val="21"/>
                <w:highlight w:val="none"/>
                <w:lang w:val="en-US" w:eastAsia="zh-CN"/>
              </w:rPr>
              <w:t>内容</w:t>
            </w:r>
            <w:r>
              <w:rPr>
                <w:rFonts w:hint="eastAsia" w:ascii="宋体" w:hAnsi="宋体" w:cs="宋体"/>
                <w:b w:val="0"/>
                <w:bCs/>
                <w:color w:val="0000FF"/>
                <w:sz w:val="21"/>
                <w:szCs w:val="21"/>
                <w:highlight w:val="none"/>
                <w:lang w:val="en-US" w:eastAsia="zh-CN"/>
              </w:rPr>
              <w:t>需</w:t>
            </w:r>
            <w:r>
              <w:rPr>
                <w:rFonts w:hint="eastAsia" w:ascii="宋体" w:hAnsi="宋体" w:eastAsia="宋体" w:cs="宋体"/>
                <w:b w:val="0"/>
                <w:bCs/>
                <w:color w:val="0000FF"/>
                <w:sz w:val="21"/>
                <w:szCs w:val="21"/>
                <w:highlight w:val="none"/>
                <w:lang w:val="en-US" w:eastAsia="zh-CN"/>
              </w:rPr>
              <w:t>至少包含：</w:t>
            </w:r>
            <w:r>
              <w:rPr>
                <w:rFonts w:hint="eastAsia" w:ascii="宋体" w:hAnsi="宋体" w:eastAsia="宋体" w:cs="宋体"/>
                <w:b w:val="0"/>
                <w:bCs/>
                <w:color w:val="0000FF"/>
                <w:sz w:val="21"/>
                <w:szCs w:val="21"/>
                <w:highlight w:val="none"/>
              </w:rPr>
              <w:t>①</w:t>
            </w:r>
            <w:r>
              <w:rPr>
                <w:rFonts w:hint="eastAsia" w:ascii="宋体" w:hAnsi="宋体" w:cs="宋体"/>
                <w:b w:val="0"/>
                <w:bCs/>
                <w:color w:val="0000FF"/>
                <w:sz w:val="21"/>
                <w:szCs w:val="21"/>
                <w:highlight w:val="none"/>
                <w:lang w:val="en-US" w:eastAsia="zh-CN"/>
              </w:rPr>
              <w:t>课程目标</w:t>
            </w:r>
            <w:r>
              <w:rPr>
                <w:rFonts w:hint="eastAsia" w:ascii="宋体" w:hAnsi="宋体" w:eastAsia="宋体" w:cs="宋体"/>
                <w:b w:val="0"/>
                <w:bCs/>
                <w:color w:val="0000FF"/>
                <w:sz w:val="21"/>
                <w:szCs w:val="21"/>
                <w:highlight w:val="none"/>
              </w:rPr>
              <w:t>、②</w:t>
            </w:r>
            <w:r>
              <w:rPr>
                <w:rFonts w:hint="eastAsia" w:ascii="宋体" w:hAnsi="宋体" w:cs="宋体"/>
                <w:b w:val="0"/>
                <w:bCs/>
                <w:color w:val="0000FF"/>
                <w:sz w:val="21"/>
                <w:szCs w:val="21"/>
                <w:highlight w:val="none"/>
                <w:lang w:val="en-US" w:eastAsia="zh-CN"/>
              </w:rPr>
              <w:t>课程大纲</w:t>
            </w:r>
            <w:r>
              <w:rPr>
                <w:rFonts w:hint="eastAsia" w:ascii="宋体" w:hAnsi="宋体" w:eastAsia="宋体" w:cs="宋体"/>
                <w:b w:val="0"/>
                <w:bCs/>
                <w:color w:val="0000FF"/>
                <w:sz w:val="21"/>
                <w:szCs w:val="21"/>
                <w:highlight w:val="none"/>
              </w:rPr>
              <w:t>、③</w:t>
            </w:r>
            <w:r>
              <w:rPr>
                <w:rFonts w:hint="eastAsia" w:ascii="宋体" w:hAnsi="宋体" w:cs="宋体"/>
                <w:b w:val="0"/>
                <w:bCs/>
                <w:color w:val="0000FF"/>
                <w:sz w:val="21"/>
                <w:szCs w:val="21"/>
                <w:highlight w:val="none"/>
                <w:lang w:val="en-US" w:eastAsia="zh-CN"/>
              </w:rPr>
              <w:t>课程实施及产出分析</w:t>
            </w:r>
            <w:r>
              <w:rPr>
                <w:rFonts w:hint="eastAsia" w:ascii="宋体" w:hAnsi="宋体" w:eastAsia="宋体" w:cs="宋体"/>
                <w:b w:val="0"/>
                <w:bCs/>
                <w:color w:val="0000FF"/>
                <w:sz w:val="21"/>
                <w:szCs w:val="21"/>
                <w:highlight w:val="none"/>
              </w:rPr>
              <w:t>、④</w:t>
            </w:r>
            <w:r>
              <w:rPr>
                <w:rFonts w:hint="eastAsia" w:ascii="宋体" w:hAnsi="宋体" w:cs="宋体"/>
                <w:b w:val="0"/>
                <w:bCs/>
                <w:color w:val="0000FF"/>
                <w:sz w:val="21"/>
                <w:szCs w:val="21"/>
                <w:highlight w:val="none"/>
                <w:lang w:val="en-US" w:eastAsia="zh-CN"/>
              </w:rPr>
              <w:t>课程教学与竞赛规划</w:t>
            </w:r>
            <w:r>
              <w:rPr>
                <w:rFonts w:hint="eastAsia" w:ascii="宋体" w:hAnsi="宋体" w:eastAsia="宋体" w:cs="宋体"/>
                <w:b w:val="0"/>
                <w:bCs/>
                <w:color w:val="0000FF"/>
                <w:sz w:val="21"/>
                <w:szCs w:val="21"/>
                <w:highlight w:val="none"/>
              </w:rPr>
              <w:t>等</w:t>
            </w:r>
            <w:r>
              <w:rPr>
                <w:rFonts w:hint="eastAsia" w:ascii="宋体" w:hAnsi="宋体" w:eastAsia="宋体" w:cs="宋体"/>
                <w:b w:val="0"/>
                <w:bCs/>
                <w:color w:val="0000FF"/>
                <w:sz w:val="21"/>
                <w:szCs w:val="21"/>
                <w:highlight w:val="none"/>
                <w:lang w:val="en-US" w:eastAsia="zh-CN"/>
              </w:rPr>
              <w:t>。</w:t>
            </w:r>
          </w:p>
          <w:p w14:paraId="5BE84A5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评分标准：建设</w:t>
            </w:r>
            <w:r>
              <w:rPr>
                <w:rFonts w:hint="eastAsia" w:ascii="宋体" w:hAnsi="宋体" w:eastAsia="宋体" w:cs="宋体"/>
                <w:b w:val="0"/>
                <w:bCs/>
                <w:color w:val="auto"/>
                <w:sz w:val="21"/>
                <w:szCs w:val="21"/>
                <w:highlight w:val="none"/>
              </w:rPr>
              <w:t>方案符合采购需求</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包括但不限于以上内容的得8分，每缺少一项扣2分，每有一项内容描述不完整或与本项目描述内容不相关或只有标题题目的视为不足扣1分</w:t>
            </w:r>
            <w:r>
              <w:rPr>
                <w:rFonts w:hint="eastAsia" w:ascii="宋体" w:hAnsi="宋体" w:eastAsia="宋体" w:cs="宋体"/>
                <w:b w:val="0"/>
                <w:bCs/>
                <w:color w:val="auto"/>
                <w:sz w:val="21"/>
                <w:szCs w:val="21"/>
                <w:highlight w:val="none"/>
              </w:rPr>
              <w:t>。</w:t>
            </w:r>
          </w:p>
          <w:p w14:paraId="7D3ADA15">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（说明：不符合釆购需求是指存在不适用项目实际情况、凭空编造、逻辑漏洞、原理错误情形。）</w:t>
            </w:r>
          </w:p>
        </w:tc>
      </w:tr>
      <w:tr w14:paraId="4283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674" w:type="dxa"/>
            <w:vMerge w:val="continue"/>
            <w:noWrap w:val="0"/>
            <w:vAlign w:val="top"/>
          </w:tcPr>
          <w:p w14:paraId="09FAB5E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shd w:val="clear" w:color="auto" w:fill="auto"/>
            <w:noWrap w:val="0"/>
            <w:vAlign w:val="center"/>
          </w:tcPr>
          <w:p w14:paraId="4A28A2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4</w:t>
            </w:r>
          </w:p>
        </w:tc>
        <w:tc>
          <w:tcPr>
            <w:tcW w:w="1736" w:type="dxa"/>
            <w:shd w:val="clear" w:color="auto" w:fill="auto"/>
            <w:noWrap w:val="0"/>
            <w:vAlign w:val="center"/>
          </w:tcPr>
          <w:p w14:paraId="4BBCED52">
            <w:pPr>
              <w:pStyle w:val="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培训方案</w:t>
            </w:r>
          </w:p>
        </w:tc>
        <w:tc>
          <w:tcPr>
            <w:tcW w:w="866" w:type="dxa"/>
            <w:shd w:val="clear" w:color="auto" w:fill="auto"/>
            <w:noWrap w:val="0"/>
            <w:vAlign w:val="center"/>
          </w:tcPr>
          <w:p w14:paraId="4152788D">
            <w:pPr>
              <w:pStyle w:val="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6分</w:t>
            </w:r>
          </w:p>
        </w:tc>
        <w:tc>
          <w:tcPr>
            <w:tcW w:w="5578" w:type="dxa"/>
            <w:shd w:val="clear" w:color="auto" w:fill="auto"/>
            <w:noWrap w:val="0"/>
            <w:vAlign w:val="center"/>
          </w:tcPr>
          <w:p w14:paraId="128670D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投标人需提供项目</w:t>
            </w:r>
            <w:r>
              <w:rPr>
                <w:rFonts w:hint="eastAsia" w:asciiTheme="minorEastAsia" w:hAnsiTheme="minorEastAsia" w:eastAsiaTheme="minorEastAsia" w:cstheme="minorEastAsia"/>
                <w:color w:val="auto"/>
                <w:sz w:val="21"/>
                <w:szCs w:val="21"/>
                <w:highlight w:val="none"/>
              </w:rPr>
              <w:t>培训方案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内容至少</w:t>
            </w:r>
            <w:r>
              <w:rPr>
                <w:rFonts w:hint="eastAsia" w:asciiTheme="minorEastAsia" w:hAnsiTheme="minorEastAsia" w:eastAsiaTheme="minorEastAsia" w:cstheme="minorEastAsia"/>
                <w:color w:val="auto"/>
                <w:sz w:val="21"/>
                <w:szCs w:val="21"/>
                <w:highlight w:val="none"/>
              </w:rPr>
              <w:t>包含①培训内容、②培训师资配备、③培训计划等</w:t>
            </w:r>
            <w:r>
              <w:rPr>
                <w:rFonts w:hint="eastAsia" w:asciiTheme="minorEastAsia" w:hAnsiTheme="minorEastAsia" w:eastAsiaTheme="minorEastAsia" w:cstheme="minorEastAsia"/>
                <w:color w:val="auto"/>
                <w:sz w:val="21"/>
                <w:szCs w:val="21"/>
                <w:highlight w:val="none"/>
                <w:lang w:eastAsia="zh-CN"/>
              </w:rPr>
              <w:t>。</w:t>
            </w:r>
          </w:p>
          <w:p w14:paraId="7B93A0FD">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（培训</w:t>
            </w:r>
            <w:r>
              <w:rPr>
                <w:rFonts w:hint="eastAsia" w:asciiTheme="minorEastAsia" w:hAnsiTheme="minorEastAsia" w:eastAsiaTheme="minorEastAsia" w:cstheme="minorEastAsia"/>
                <w:b/>
                <w:bCs/>
                <w:color w:val="auto"/>
                <w:sz w:val="21"/>
                <w:szCs w:val="21"/>
                <w:highlight w:val="none"/>
              </w:rPr>
              <w:t>方案符合采购需求</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包括但不限于以上内容的得6分，每缺少一项扣2分，每有一项内容描述不完整或与本项目描述内容不相关或只有标题题目的视为不足扣1分</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w:t>
            </w:r>
          </w:p>
          <w:p w14:paraId="51A41EAA">
            <w:pPr>
              <w:pStyle w:val="6"/>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（说明：不符合釆购需求是指存在不适用项目实际情况、凭空编造、逻辑漏洞、原理错误情形。）</w:t>
            </w:r>
          </w:p>
        </w:tc>
      </w:tr>
      <w:tr w14:paraId="05E7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4" w:type="dxa"/>
            <w:noWrap w:val="0"/>
            <w:vAlign w:val="center"/>
          </w:tcPr>
          <w:p w14:paraId="14025A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w:t>
            </w:r>
          </w:p>
        </w:tc>
        <w:tc>
          <w:tcPr>
            <w:tcW w:w="3347" w:type="dxa"/>
            <w:gridSpan w:val="3"/>
            <w:noWrap w:val="0"/>
            <w:vAlign w:val="center"/>
          </w:tcPr>
          <w:p w14:paraId="435AB8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商务部分</w:t>
            </w:r>
          </w:p>
        </w:tc>
        <w:tc>
          <w:tcPr>
            <w:tcW w:w="5578" w:type="dxa"/>
            <w:noWrap w:val="0"/>
            <w:vAlign w:val="center"/>
          </w:tcPr>
          <w:p w14:paraId="70AEC0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p>
        </w:tc>
      </w:tr>
      <w:tr w14:paraId="7BA9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4" w:type="dxa"/>
            <w:vMerge w:val="restart"/>
            <w:noWrap w:val="0"/>
            <w:vAlign w:val="top"/>
          </w:tcPr>
          <w:p w14:paraId="4E70ECC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510A48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736" w:type="dxa"/>
            <w:noWrap w:val="0"/>
            <w:vAlign w:val="center"/>
          </w:tcPr>
          <w:p w14:paraId="126B34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866" w:type="dxa"/>
            <w:noWrap w:val="0"/>
            <w:vAlign w:val="center"/>
          </w:tcPr>
          <w:p w14:paraId="11CDB3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权重</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w:t>
            </w:r>
            <w:r>
              <w:rPr>
                <w:rFonts w:hint="eastAsia" w:ascii="宋体" w:hAnsi="宋体" w:eastAsia="宋体" w:cs="宋体"/>
                <w:b/>
                <w:color w:val="auto"/>
                <w:sz w:val="21"/>
                <w:szCs w:val="21"/>
                <w:lang w:eastAsia="zh-CN"/>
              </w:rPr>
              <w:t>）</w:t>
            </w:r>
          </w:p>
        </w:tc>
        <w:tc>
          <w:tcPr>
            <w:tcW w:w="5578" w:type="dxa"/>
            <w:noWrap w:val="0"/>
            <w:vAlign w:val="center"/>
          </w:tcPr>
          <w:p w14:paraId="659D04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评分准则</w:t>
            </w:r>
          </w:p>
        </w:tc>
      </w:tr>
      <w:tr w14:paraId="2E3B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74" w:type="dxa"/>
            <w:vMerge w:val="continue"/>
            <w:noWrap w:val="0"/>
            <w:vAlign w:val="top"/>
          </w:tcPr>
          <w:p w14:paraId="05A7829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6EE83D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w:t>
            </w:r>
          </w:p>
        </w:tc>
        <w:tc>
          <w:tcPr>
            <w:tcW w:w="1736" w:type="dxa"/>
            <w:shd w:val="clear" w:color="auto" w:fill="auto"/>
            <w:noWrap w:val="0"/>
            <w:vAlign w:val="center"/>
          </w:tcPr>
          <w:p w14:paraId="3AE0CD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管理体系认证</w:t>
            </w:r>
          </w:p>
        </w:tc>
        <w:tc>
          <w:tcPr>
            <w:tcW w:w="866" w:type="dxa"/>
            <w:shd w:val="clear" w:color="auto" w:fill="auto"/>
            <w:noWrap w:val="0"/>
            <w:vAlign w:val="center"/>
          </w:tcPr>
          <w:p w14:paraId="3E7EAA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5578" w:type="dxa"/>
            <w:shd w:val="clear" w:color="auto" w:fill="auto"/>
            <w:noWrap w:val="0"/>
            <w:vAlign w:val="top"/>
          </w:tcPr>
          <w:p w14:paraId="666EB40D">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bookmarkStart w:id="4" w:name="OLE_LINK14"/>
            <w:r>
              <w:rPr>
                <w:rFonts w:hint="eastAsia" w:ascii="宋体" w:hAnsi="宋体" w:cs="宋体"/>
                <w:color w:val="auto"/>
                <w:kern w:val="2"/>
                <w:sz w:val="21"/>
                <w:szCs w:val="21"/>
                <w:lang w:val="en-US" w:eastAsia="zh-CN" w:bidi="ar-SA"/>
              </w:rPr>
              <w:t>投标人</w:t>
            </w:r>
            <w:bookmarkEnd w:id="4"/>
            <w:r>
              <w:rPr>
                <w:rFonts w:hint="eastAsia" w:ascii="宋体" w:hAnsi="宋体" w:eastAsia="宋体" w:cs="宋体"/>
                <w:color w:val="auto"/>
                <w:sz w:val="21"/>
                <w:szCs w:val="21"/>
              </w:rPr>
              <w:t>通过ISO14001环境管理体系认证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得1分</w:t>
            </w:r>
          </w:p>
          <w:p w14:paraId="12434255">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cs="宋体"/>
                <w:color w:val="auto"/>
                <w:kern w:val="2"/>
                <w:sz w:val="21"/>
                <w:szCs w:val="21"/>
                <w:lang w:val="en-US" w:eastAsia="zh-CN" w:bidi="ar-SA"/>
              </w:rPr>
              <w:t>投标人</w:t>
            </w:r>
            <w:r>
              <w:rPr>
                <w:rFonts w:hint="eastAsia" w:ascii="宋体" w:hAnsi="宋体" w:eastAsia="宋体" w:cs="宋体"/>
                <w:color w:val="auto"/>
                <w:sz w:val="21"/>
                <w:szCs w:val="21"/>
              </w:rPr>
              <w:t>通过ISO9001质量管理体系认证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得1分</w:t>
            </w:r>
          </w:p>
          <w:p w14:paraId="63A8A9CD">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cs="宋体"/>
                <w:color w:val="auto"/>
                <w:kern w:val="2"/>
                <w:sz w:val="21"/>
                <w:szCs w:val="21"/>
                <w:lang w:val="en-US" w:eastAsia="zh-CN" w:bidi="ar-SA"/>
              </w:rPr>
              <w:t>投标人</w:t>
            </w:r>
            <w:r>
              <w:rPr>
                <w:rFonts w:hint="eastAsia" w:ascii="宋体" w:hAnsi="宋体" w:eastAsia="宋体" w:cs="宋体"/>
                <w:color w:val="auto"/>
                <w:sz w:val="21"/>
                <w:szCs w:val="21"/>
              </w:rPr>
              <w:t>通过ISO45001职业健康安全体系认证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得1分</w:t>
            </w:r>
          </w:p>
          <w:p w14:paraId="79ED650D">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此项满分为3分，</w:t>
            </w:r>
            <w:r>
              <w:rPr>
                <w:rFonts w:hint="eastAsia" w:ascii="宋体" w:hAnsi="宋体" w:eastAsia="宋体" w:cs="宋体"/>
                <w:color w:val="auto"/>
                <w:sz w:val="21"/>
                <w:szCs w:val="21"/>
              </w:rPr>
              <w:t>提供有效的认证证书和国家认监委网站查询截图。</w:t>
            </w:r>
          </w:p>
        </w:tc>
      </w:tr>
      <w:tr w14:paraId="4D8D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Merge w:val="continue"/>
            <w:noWrap w:val="0"/>
            <w:vAlign w:val="top"/>
          </w:tcPr>
          <w:p w14:paraId="3F30341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10FEA2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1736" w:type="dxa"/>
            <w:noWrap w:val="0"/>
            <w:vAlign w:val="center"/>
          </w:tcPr>
          <w:p w14:paraId="7A2A02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企业荣誉</w:t>
            </w:r>
          </w:p>
        </w:tc>
        <w:tc>
          <w:tcPr>
            <w:tcW w:w="866" w:type="dxa"/>
            <w:noWrap w:val="0"/>
            <w:vAlign w:val="center"/>
          </w:tcPr>
          <w:p w14:paraId="646955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5578" w:type="dxa"/>
            <w:noWrap w:val="0"/>
            <w:vAlign w:val="top"/>
          </w:tcPr>
          <w:p w14:paraId="5244EB0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投标人获得过教育政府部门颁发的</w:t>
            </w:r>
            <w:r>
              <w:rPr>
                <w:rFonts w:hint="default" w:ascii="宋体" w:hAnsi="宋体" w:cs="宋体"/>
                <w:b w:val="0"/>
                <w:bCs w:val="0"/>
                <w:color w:val="auto"/>
                <w:sz w:val="21"/>
                <w:szCs w:val="21"/>
                <w:lang w:val="en-US" w:eastAsia="zh-CN"/>
              </w:rPr>
              <w:t>生涯教育</w:t>
            </w:r>
            <w:r>
              <w:rPr>
                <w:rFonts w:hint="eastAsia" w:ascii="宋体" w:hAnsi="宋体" w:cs="宋体"/>
                <w:b w:val="0"/>
                <w:bCs w:val="0"/>
                <w:color w:val="auto"/>
                <w:sz w:val="21"/>
                <w:szCs w:val="21"/>
                <w:lang w:val="en-US" w:eastAsia="zh-CN"/>
              </w:rPr>
              <w:t xml:space="preserve">科创类荣誉证书的，每提供1个得2分，最高得2分。 </w:t>
            </w:r>
          </w:p>
          <w:p w14:paraId="6E00994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证明文件：投标文件中提供相关荣誉证书证明材料扫描件。</w:t>
            </w:r>
          </w:p>
        </w:tc>
      </w:tr>
      <w:tr w14:paraId="6DA9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Merge w:val="continue"/>
            <w:noWrap w:val="0"/>
            <w:vAlign w:val="top"/>
          </w:tcPr>
          <w:p w14:paraId="29EA038F">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2D01FE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736" w:type="dxa"/>
            <w:noWrap w:val="0"/>
            <w:vAlign w:val="center"/>
          </w:tcPr>
          <w:p w14:paraId="41D2B5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投标人同类项目业绩情况</w:t>
            </w:r>
          </w:p>
        </w:tc>
        <w:tc>
          <w:tcPr>
            <w:tcW w:w="866" w:type="dxa"/>
            <w:noWrap w:val="0"/>
            <w:vAlign w:val="center"/>
          </w:tcPr>
          <w:p w14:paraId="5075A61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578" w:type="dxa"/>
            <w:noWrap w:val="0"/>
            <w:vAlign w:val="top"/>
          </w:tcPr>
          <w:p w14:paraId="3EBA926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（一）评分内容：</w:t>
            </w:r>
          </w:p>
          <w:p w14:paraId="1A19C2C5">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val="0"/>
                <w:color w:val="auto"/>
                <w:sz w:val="21"/>
                <w:szCs w:val="21"/>
                <w:highlight w:val="none"/>
              </w:rPr>
              <w:t>投标人自202</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月1日以来</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合同签订日期为准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的</w:t>
            </w:r>
            <w:r>
              <w:rPr>
                <w:rFonts w:hint="eastAsia" w:ascii="宋体" w:hAnsi="宋体" w:eastAsia="宋体" w:cs="宋体"/>
                <w:color w:val="auto"/>
                <w:sz w:val="21"/>
                <w:szCs w:val="21"/>
                <w:highlight w:val="none"/>
              </w:rPr>
              <w:t>同类</w:t>
            </w:r>
            <w:r>
              <w:rPr>
                <w:rFonts w:hint="eastAsia" w:ascii="宋体" w:hAnsi="宋体" w:eastAsia="宋体" w:cs="宋体"/>
                <w:color w:val="auto"/>
                <w:sz w:val="21"/>
                <w:szCs w:val="21"/>
                <w:highlight w:val="none"/>
                <w:lang w:val="en-US" w:eastAsia="zh-CN"/>
              </w:rPr>
              <w:t>科创</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业绩的，每提供1个业绩得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b w:val="0"/>
                <w:bCs/>
                <w:color w:val="auto"/>
                <w:sz w:val="21"/>
                <w:szCs w:val="21"/>
                <w:lang w:val="en-US" w:eastAsia="zh-CN"/>
              </w:rPr>
              <w:t>没有的不得分。</w:t>
            </w:r>
          </w:p>
          <w:p w14:paraId="542CB454">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（二）评分依据：</w:t>
            </w:r>
          </w:p>
          <w:p w14:paraId="4F8C5EA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lang w:val="en-US" w:eastAsia="zh-CN"/>
              </w:rPr>
              <w:t>1.要求提供合同关键信息</w:t>
            </w:r>
            <w:r>
              <w:rPr>
                <w:rFonts w:hint="eastAsia" w:ascii="宋体" w:hAnsi="宋体" w:eastAsia="宋体" w:cs="宋体"/>
                <w:b w:val="0"/>
                <w:bCs/>
                <w:color w:val="auto"/>
                <w:sz w:val="21"/>
                <w:szCs w:val="21"/>
                <w:highlight w:val="none"/>
                <w:lang w:val="en-US" w:eastAsia="zh-CN"/>
              </w:rPr>
              <w:t>或项目验收合格评价证明文件作为得分依据，项目验收合格评价证明文件需加盖合同甲方公章（或甲方业务章）。</w:t>
            </w:r>
          </w:p>
          <w:p w14:paraId="0B3C2D5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color w:val="auto"/>
                <w:sz w:val="21"/>
                <w:szCs w:val="21"/>
                <w:lang w:val="zh-CN"/>
              </w:rPr>
            </w:pPr>
            <w:r>
              <w:rPr>
                <w:rFonts w:hint="eastAsia" w:ascii="宋体" w:hAnsi="宋体" w:eastAsia="宋体" w:cs="宋体"/>
                <w:b w:val="0"/>
                <w:bCs/>
                <w:color w:val="auto"/>
                <w:sz w:val="21"/>
                <w:szCs w:val="21"/>
                <w:lang w:val="en-US" w:eastAsia="zh-CN"/>
              </w:rPr>
              <w:t>以上资料均要求提供扫描件，原件备查。评分中出现无证明资料或专家无法凭所提供资料判断是否得分的情况，一律作不得分处理。</w:t>
            </w:r>
          </w:p>
        </w:tc>
      </w:tr>
      <w:tr w14:paraId="0D9B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674" w:type="dxa"/>
            <w:vMerge w:val="continue"/>
            <w:noWrap w:val="0"/>
            <w:vAlign w:val="top"/>
          </w:tcPr>
          <w:p w14:paraId="679C7C5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39BD6A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736" w:type="dxa"/>
            <w:noWrap w:val="0"/>
            <w:vAlign w:val="center"/>
          </w:tcPr>
          <w:p w14:paraId="354A15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拟安排的项目负责人情况（仅限一人）</w:t>
            </w:r>
          </w:p>
        </w:tc>
        <w:tc>
          <w:tcPr>
            <w:tcW w:w="866" w:type="dxa"/>
            <w:noWrap w:val="0"/>
            <w:vAlign w:val="center"/>
          </w:tcPr>
          <w:p w14:paraId="05AA4C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578" w:type="dxa"/>
            <w:noWrap w:val="0"/>
            <w:vAlign w:val="top"/>
          </w:tcPr>
          <w:p w14:paraId="1248EF99">
            <w:pPr>
              <w:keepNext w:val="0"/>
              <w:keepLines w:val="0"/>
              <w:pageBreakBefore w:val="0"/>
              <w:numPr>
                <w:ilvl w:val="0"/>
                <w:numId w:val="1"/>
              </w:numPr>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项目负责人须是投标人的正式聘任员工。在此基础上，评分内容：</w:t>
            </w:r>
          </w:p>
          <w:p w14:paraId="21B5CF27">
            <w:pPr>
              <w:keepNext w:val="0"/>
              <w:keepLines w:val="0"/>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拟指派的</w:t>
            </w:r>
            <w:r>
              <w:rPr>
                <w:rFonts w:hint="eastAsia" w:ascii="宋体" w:hAnsi="宋体" w:eastAsia="宋体" w:cs="宋体"/>
                <w:color w:val="auto"/>
                <w:sz w:val="21"/>
                <w:szCs w:val="21"/>
                <w:highlight w:val="none"/>
                <w:lang w:val="en-US" w:eastAsia="zh-CN"/>
              </w:rPr>
              <w:t>项目负责</w:t>
            </w:r>
            <w:r>
              <w:rPr>
                <w:rFonts w:hint="eastAsia" w:ascii="宋体" w:hAnsi="宋体" w:eastAsia="宋体" w:cs="宋体"/>
                <w:color w:val="auto"/>
                <w:sz w:val="21"/>
                <w:szCs w:val="21"/>
                <w:highlight w:val="none"/>
              </w:rPr>
              <w:t>人员具有</w:t>
            </w:r>
            <w:r>
              <w:rPr>
                <w:rFonts w:hint="eastAsia" w:ascii="宋体" w:hAnsi="宋体" w:eastAsia="宋体" w:cs="宋体"/>
                <w:color w:val="auto"/>
                <w:sz w:val="21"/>
                <w:szCs w:val="21"/>
                <w:highlight w:val="none"/>
                <w:lang w:val="en-US" w:eastAsia="zh-CN"/>
              </w:rPr>
              <w:t>VEX机器人组委会颁发</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val="en-US" w:eastAsia="zh-CN"/>
              </w:rPr>
              <w:t>全国机器人赛事裁判聘书</w:t>
            </w:r>
            <w:r>
              <w:rPr>
                <w:rFonts w:hint="eastAsia" w:ascii="宋体" w:hAnsi="宋体" w:eastAsia="宋体" w:cs="宋体"/>
                <w:b w:val="0"/>
                <w:bCs w:val="0"/>
                <w:color w:val="auto"/>
                <w:sz w:val="21"/>
                <w:szCs w:val="21"/>
                <w:highlight w:val="none"/>
              </w:rPr>
              <w:t>的，每提</w:t>
            </w:r>
            <w:r>
              <w:rPr>
                <w:rFonts w:hint="eastAsia" w:ascii="宋体" w:hAnsi="宋体" w:eastAsia="宋体" w:cs="宋体"/>
                <w:color w:val="auto"/>
                <w:sz w:val="21"/>
                <w:szCs w:val="21"/>
                <w:highlight w:val="none"/>
              </w:rPr>
              <w:t>供</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得5</w:t>
            </w:r>
            <w:r>
              <w:rPr>
                <w:rFonts w:hint="eastAsia" w:ascii="宋体" w:hAnsi="宋体" w:eastAsia="宋体" w:cs="宋体"/>
                <w:color w:val="auto"/>
                <w:sz w:val="21"/>
                <w:szCs w:val="21"/>
                <w:highlight w:val="none"/>
              </w:rPr>
              <w:t>分，最高</w:t>
            </w:r>
            <w:r>
              <w:rPr>
                <w:rFonts w:hint="eastAsia" w:ascii="宋体" w:hAnsi="宋体" w:eastAsia="宋体" w:cs="宋体"/>
                <w:color w:val="auto"/>
                <w:sz w:val="21"/>
                <w:szCs w:val="21"/>
                <w:highlight w:val="none"/>
                <w:lang w:val="en-US" w:eastAsia="zh-CN"/>
              </w:rPr>
              <w:t>得5</w:t>
            </w:r>
            <w:r>
              <w:rPr>
                <w:rFonts w:hint="eastAsia" w:ascii="宋体" w:hAnsi="宋体" w:eastAsia="宋体" w:cs="宋体"/>
                <w:color w:val="auto"/>
                <w:sz w:val="21"/>
                <w:szCs w:val="21"/>
                <w:highlight w:val="none"/>
              </w:rPr>
              <w:t>分。</w:t>
            </w:r>
          </w:p>
          <w:p w14:paraId="740F670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（二）评分依据：</w:t>
            </w:r>
          </w:p>
          <w:p w14:paraId="4EFBA16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1.要求提供投标人相关证明资料（项目负责人学历证书、裁判聘书、该人员近三个月（2024年6月-2024年8月）在投标单位缴纳社保的证明材料等）作为得分依据。</w:t>
            </w:r>
          </w:p>
          <w:p w14:paraId="361786D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lang w:val="en-US" w:eastAsia="zh-CN"/>
              </w:rPr>
              <w:t>2.以上资料均要求提供扫描件（</w:t>
            </w:r>
            <w:r>
              <w:rPr>
                <w:rFonts w:hint="eastAsia" w:ascii="宋体" w:hAnsi="宋体" w:eastAsia="宋体" w:cs="宋体"/>
                <w:b w:val="0"/>
                <w:bCs/>
                <w:color w:val="auto"/>
                <w:sz w:val="21"/>
                <w:szCs w:val="21"/>
                <w:highlight w:val="none"/>
                <w:lang w:val="en-US" w:eastAsia="zh-CN"/>
              </w:rPr>
              <w:t>或官方网站截图，截图应包含网址栏），原件备查。</w:t>
            </w:r>
          </w:p>
          <w:p w14:paraId="79C3425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3.社</w:t>
            </w:r>
            <w:r>
              <w:rPr>
                <w:rFonts w:hint="eastAsia" w:ascii="宋体" w:hAnsi="宋体" w:eastAsia="宋体" w:cs="宋体"/>
                <w:b w:val="0"/>
                <w:bCs/>
                <w:color w:val="auto"/>
                <w:sz w:val="21"/>
                <w:szCs w:val="21"/>
                <w:highlight w:val="none"/>
                <w:lang w:val="en-US" w:eastAsia="zh-CN"/>
              </w:rPr>
              <w:t>保证明资料可为社保收缴部门盖章证明资料、社保窗口打印资料或含网址栏的社保官网截图，</w:t>
            </w:r>
            <w:r>
              <w:rPr>
                <w:rFonts w:hint="eastAsia" w:ascii="宋体" w:hAnsi="宋体" w:eastAsia="宋体" w:cs="宋体"/>
                <w:b w:val="0"/>
                <w:bCs/>
                <w:color w:val="auto"/>
                <w:sz w:val="21"/>
                <w:szCs w:val="21"/>
                <w:lang w:val="en-US" w:eastAsia="zh-CN"/>
              </w:rPr>
              <w:t>代缴或补缴无效。如开标日上一个月的社保材料因社保部门原因暂时无法取得，则可以往前顺延一个月。</w:t>
            </w:r>
          </w:p>
          <w:p w14:paraId="3F2B029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b w:val="0"/>
                <w:bCs/>
                <w:color w:val="auto"/>
                <w:sz w:val="21"/>
                <w:szCs w:val="21"/>
                <w:lang w:val="en-US" w:eastAsia="zh-CN"/>
              </w:rPr>
              <w:t>4.要求提供学历、学位证书的，投标人需提供证书扫描件。</w:t>
            </w:r>
          </w:p>
        </w:tc>
      </w:tr>
      <w:tr w14:paraId="34A6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4" w:type="dxa"/>
            <w:vMerge w:val="continue"/>
            <w:noWrap w:val="0"/>
            <w:vAlign w:val="top"/>
          </w:tcPr>
          <w:p w14:paraId="420D378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2572C9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736" w:type="dxa"/>
            <w:noWrap w:val="0"/>
            <w:vAlign w:val="center"/>
          </w:tcPr>
          <w:p w14:paraId="4BED9A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拟安排的项目主要团队成员（主要技术人员）情况（项目负责人除外）</w:t>
            </w:r>
          </w:p>
        </w:tc>
        <w:tc>
          <w:tcPr>
            <w:tcW w:w="866" w:type="dxa"/>
            <w:noWrap w:val="0"/>
            <w:vAlign w:val="center"/>
          </w:tcPr>
          <w:p w14:paraId="2DDECC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5578" w:type="dxa"/>
            <w:noWrap w:val="0"/>
            <w:vAlign w:val="top"/>
          </w:tcPr>
          <w:p w14:paraId="3C4D00F1">
            <w:pPr>
              <w:pStyle w:val="6"/>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（一）评分内容：</w:t>
            </w:r>
          </w:p>
          <w:p w14:paraId="42A933AA">
            <w:pPr>
              <w:pStyle w:val="6"/>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1、报价单位拟投入本项目课程编写</w:t>
            </w:r>
            <w:r>
              <w:rPr>
                <w:rFonts w:hint="eastAsia" w:ascii="宋体" w:hAnsi="宋体" w:eastAsia="宋体" w:cs="宋体"/>
                <w:color w:val="auto"/>
                <w:sz w:val="21"/>
                <w:szCs w:val="21"/>
                <w:lang w:val="en-US" w:eastAsia="zh-CN"/>
              </w:rPr>
              <w:t>团队</w:t>
            </w:r>
            <w:r>
              <w:rPr>
                <w:rFonts w:hint="eastAsia" w:ascii="宋体" w:hAnsi="宋体" w:eastAsia="宋体" w:cs="宋体"/>
                <w:color w:val="auto"/>
                <w:sz w:val="21"/>
                <w:szCs w:val="21"/>
              </w:rPr>
              <w:t>人员具有中高级教师资格证书的，每提供1个，得1分，最高得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1B70D77F">
            <w:pPr>
              <w:pStyle w:val="6"/>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2、报价单位拟投入本项目</w:t>
            </w:r>
            <w:r>
              <w:rPr>
                <w:rFonts w:hint="eastAsia" w:ascii="宋体" w:hAnsi="宋体" w:eastAsia="宋体" w:cs="宋体"/>
                <w:color w:val="auto"/>
                <w:sz w:val="21"/>
                <w:szCs w:val="21"/>
                <w:lang w:val="en-US" w:eastAsia="zh-CN"/>
              </w:rPr>
              <w:t>团队</w:t>
            </w:r>
            <w:r>
              <w:rPr>
                <w:rFonts w:hint="eastAsia" w:ascii="宋体" w:hAnsi="宋体" w:eastAsia="宋体" w:cs="宋体"/>
                <w:color w:val="auto"/>
                <w:sz w:val="21"/>
                <w:szCs w:val="21"/>
              </w:rPr>
              <w:t>人员具有PMP项目管理证书的，得2分。</w:t>
            </w:r>
          </w:p>
          <w:p w14:paraId="1163203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（二）评分依据</w:t>
            </w:r>
            <w:r>
              <w:rPr>
                <w:rFonts w:hint="eastAsia" w:ascii="宋体" w:hAnsi="宋体" w:eastAsia="宋体" w:cs="宋体"/>
                <w:color w:val="auto"/>
                <w:sz w:val="21"/>
                <w:szCs w:val="21"/>
              </w:rPr>
              <w:t>：</w:t>
            </w:r>
          </w:p>
          <w:p w14:paraId="2425FDA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1.需提供</w:t>
            </w:r>
            <w:r>
              <w:rPr>
                <w:rFonts w:hint="eastAsia" w:ascii="宋体" w:hAnsi="宋体" w:eastAsia="宋体" w:cs="宋体"/>
                <w:color w:val="auto"/>
                <w:sz w:val="21"/>
                <w:szCs w:val="21"/>
              </w:rPr>
              <w:t>拟派本项目</w:t>
            </w:r>
            <w:r>
              <w:rPr>
                <w:rFonts w:hint="eastAsia" w:ascii="宋体" w:hAnsi="宋体" w:eastAsia="宋体" w:cs="宋体"/>
                <w:color w:val="auto"/>
                <w:sz w:val="21"/>
                <w:szCs w:val="21"/>
                <w:lang w:val="en-US" w:eastAsia="zh-CN"/>
              </w:rPr>
              <w:t>团队</w:t>
            </w:r>
            <w:r>
              <w:rPr>
                <w:rFonts w:hint="eastAsia" w:ascii="宋体" w:hAnsi="宋体" w:eastAsia="宋体" w:cs="宋体"/>
                <w:color w:val="auto"/>
                <w:sz w:val="21"/>
                <w:szCs w:val="21"/>
              </w:rPr>
              <w:t>人员的资质证书扫描件</w:t>
            </w:r>
          </w:p>
          <w:p w14:paraId="16FFBDB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1"/>
                <w:szCs w:val="21"/>
                <w:lang w:val="en-US" w:eastAsia="zh-CN"/>
              </w:rPr>
              <w:t>2.提供投标公司</w:t>
            </w:r>
            <w:r>
              <w:rPr>
                <w:rFonts w:hint="eastAsia" w:ascii="宋体" w:hAnsi="宋体" w:eastAsia="宋体" w:cs="宋体"/>
                <w:color w:val="auto"/>
                <w:sz w:val="21"/>
                <w:szCs w:val="21"/>
              </w:rPr>
              <w:t>连续三个月为拟派本项目</w:t>
            </w:r>
            <w:r>
              <w:rPr>
                <w:rFonts w:hint="eastAsia" w:ascii="宋体" w:hAnsi="宋体" w:eastAsia="宋体" w:cs="宋体"/>
                <w:color w:val="auto"/>
                <w:sz w:val="21"/>
                <w:szCs w:val="21"/>
                <w:lang w:val="en-US" w:eastAsia="zh-CN"/>
              </w:rPr>
              <w:t>团队</w:t>
            </w:r>
            <w:r>
              <w:rPr>
                <w:rFonts w:hint="eastAsia" w:ascii="宋体" w:hAnsi="宋体" w:eastAsia="宋体" w:cs="宋体"/>
                <w:color w:val="auto"/>
                <w:sz w:val="21"/>
                <w:szCs w:val="21"/>
              </w:rPr>
              <w:t>人员发放工资的银行流水或社保缴纳证明材料扫描件，否则该项不得分。</w:t>
            </w:r>
          </w:p>
        </w:tc>
      </w:tr>
      <w:tr w14:paraId="18C6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674" w:type="dxa"/>
            <w:vMerge w:val="continue"/>
            <w:noWrap w:val="0"/>
            <w:vAlign w:val="top"/>
          </w:tcPr>
          <w:p w14:paraId="6920B542">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p>
        </w:tc>
        <w:tc>
          <w:tcPr>
            <w:tcW w:w="745" w:type="dxa"/>
            <w:noWrap w:val="0"/>
            <w:vAlign w:val="center"/>
          </w:tcPr>
          <w:p w14:paraId="0DCD67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736" w:type="dxa"/>
            <w:noWrap w:val="0"/>
            <w:vAlign w:val="center"/>
          </w:tcPr>
          <w:p w14:paraId="4D6194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诚信</w:t>
            </w:r>
          </w:p>
        </w:tc>
        <w:tc>
          <w:tcPr>
            <w:tcW w:w="866" w:type="dxa"/>
            <w:noWrap w:val="0"/>
            <w:vAlign w:val="center"/>
          </w:tcPr>
          <w:p w14:paraId="4DEF41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578" w:type="dxa"/>
            <w:noWrap w:val="0"/>
            <w:vAlign w:val="top"/>
          </w:tcPr>
          <w:p w14:paraId="73362B41">
            <w:pPr>
              <w:rPr>
                <w:rFonts w:hint="eastAsia" w:ascii="宋体" w:hAnsi="宋体" w:cs="宋体"/>
                <w:bCs/>
                <w:szCs w:val="21"/>
              </w:rPr>
            </w:pPr>
            <w:r>
              <w:rPr>
                <w:rFonts w:hint="eastAsia" w:ascii="宋体" w:hAnsi="宋体" w:cs="宋体"/>
                <w:bCs/>
                <w:szCs w:val="21"/>
              </w:rPr>
              <w:t>投标人在经营活动中存在诚信相关问题且在主管部门相关处理措施实施期限内的，本项不得分，否则得满分。</w:t>
            </w:r>
          </w:p>
          <w:p w14:paraId="54F4EEA5">
            <w:pPr>
              <w:rPr>
                <w:rFonts w:hint="eastAsia" w:ascii="宋体" w:hAnsi="宋体" w:cs="宋体"/>
                <w:bCs/>
                <w:szCs w:val="21"/>
              </w:rPr>
            </w:pPr>
            <w:r>
              <w:rPr>
                <w:rFonts w:hint="eastAsia" w:ascii="宋体" w:hAnsi="宋体" w:cs="宋体"/>
                <w:bCs/>
                <w:szCs w:val="21"/>
              </w:rPr>
              <w:t>投标人必须提供市场监督管理局查询页截图及深圳市政府采购监管网诚信档案查询页截图及信用中国查询页截图备查，如提供不清晰导致无法判断的不得分。</w:t>
            </w:r>
          </w:p>
          <w:p w14:paraId="3123B1CA">
            <w:pPr>
              <w:rPr>
                <w:rFonts w:hint="eastAsia" w:ascii="宋体" w:hAnsi="宋体" w:cs="宋体"/>
                <w:bCs/>
                <w:szCs w:val="21"/>
              </w:rPr>
            </w:pPr>
            <w:r>
              <w:rPr>
                <w:rFonts w:hint="eastAsia" w:ascii="宋体" w:hAnsi="宋体" w:cs="宋体"/>
                <w:bCs/>
                <w:szCs w:val="21"/>
              </w:rPr>
              <w:t>查询网页如下：</w:t>
            </w:r>
          </w:p>
          <w:p w14:paraId="5F7F87A9">
            <w:pPr>
              <w:pStyle w:val="16"/>
            </w:pPr>
            <w:r>
              <w:fldChar w:fldCharType="begin"/>
            </w:r>
            <w:r>
              <w:instrText xml:space="preserve"> HYPERLINK "https://amr.sz.gov.cn/xyjggs.webui/xyjggs/index.aspx" </w:instrText>
            </w:r>
            <w:r>
              <w:fldChar w:fldCharType="separate"/>
            </w:r>
            <w:r>
              <w:rPr>
                <w:rStyle w:val="15"/>
              </w:rPr>
              <w:t>https://amr.sz.gov.cn/xyjggs.webui/xyjggs/index.aspx</w:t>
            </w:r>
            <w:r>
              <w:fldChar w:fldCharType="end"/>
            </w:r>
            <w:r>
              <w:rPr>
                <w:rFonts w:hint="eastAsia"/>
              </w:rPr>
              <w:t>（深圳市市场监督管理局）</w:t>
            </w:r>
          </w:p>
          <w:p w14:paraId="199D3C5B">
            <w:pPr>
              <w:pStyle w:val="16"/>
            </w:pPr>
            <w:r>
              <w:fldChar w:fldCharType="begin"/>
            </w:r>
            <w:r>
              <w:instrText xml:space="preserve"> HYPERLINK "http://zfcg.sz.gov.cn/cgjg/cxda/index.html" </w:instrText>
            </w:r>
            <w:r>
              <w:fldChar w:fldCharType="separate"/>
            </w:r>
            <w:r>
              <w:rPr>
                <w:rStyle w:val="15"/>
              </w:rPr>
              <w:t>http://zfcg.sz.gov.cn/cgjg/cxda/index.html</w:t>
            </w:r>
            <w:r>
              <w:fldChar w:fldCharType="end"/>
            </w:r>
            <w:r>
              <w:rPr>
                <w:rFonts w:hint="eastAsia"/>
              </w:rPr>
              <w:t>（深圳市政府采购监管网）</w:t>
            </w:r>
          </w:p>
          <w:p w14:paraId="2DD50B1B">
            <w:pPr>
              <w:pStyle w:val="16"/>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rPr>
            </w:pPr>
            <w:r>
              <w:fldChar w:fldCharType="begin"/>
            </w:r>
            <w:r>
              <w:instrText xml:space="preserve"> HYPERLINK "https://www.creditchina.gov.cn/home/index.html" </w:instrText>
            </w:r>
            <w:r>
              <w:fldChar w:fldCharType="separate"/>
            </w:r>
            <w:r>
              <w:rPr>
                <w:rStyle w:val="15"/>
              </w:rPr>
              <w:t>https://www.creditchina.gov.cn/home/index.html</w:t>
            </w:r>
            <w:r>
              <w:fldChar w:fldCharType="end"/>
            </w:r>
            <w:r>
              <w:rPr>
                <w:rFonts w:hint="eastAsia"/>
              </w:rPr>
              <w:t>（信用中国）</w:t>
            </w:r>
          </w:p>
        </w:tc>
      </w:tr>
      <w:bookmarkEnd w:id="1"/>
      <w:bookmarkEnd w:id="2"/>
      <w:bookmarkEnd w:id="3"/>
    </w:tbl>
    <w:p w14:paraId="40204B75">
      <w:pPr>
        <w:spacing w:line="400" w:lineRule="exact"/>
        <w:ind w:left="1050" w:hanging="1050" w:hangingChars="500"/>
        <w:rPr>
          <w:rFonts w:hint="eastAsia" w:ascii="宋体" w:hAnsi="宋体"/>
          <w:szCs w:val="21"/>
        </w:rPr>
      </w:pPr>
      <w:r>
        <w:rPr>
          <w:rFonts w:hint="eastAsia" w:ascii="宋体" w:hAnsi="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szCs w:val="21"/>
          <w:u w:val="single"/>
        </w:rPr>
        <w:t xml:space="preserve"> 自定 </w:t>
      </w:r>
      <w:r>
        <w:rPr>
          <w:rFonts w:hint="eastAsia" w:ascii="宋体" w:hAnsi="宋体"/>
          <w:szCs w:val="21"/>
        </w:rPr>
        <w:t>法（详见“第二册通用条款第八章”）。</w:t>
      </w:r>
    </w:p>
    <w:p w14:paraId="4F93DAA5">
      <w:pPr>
        <w:spacing w:line="400" w:lineRule="exact"/>
        <w:ind w:left="1050" w:hanging="1050" w:hangingChars="500"/>
        <w:rPr>
          <w:rFonts w:hint="eastAsia" w:ascii="宋体" w:hAnsi="宋体"/>
          <w:color w:val="FF0000"/>
          <w:szCs w:val="21"/>
        </w:rPr>
      </w:pPr>
    </w:p>
    <w:p w14:paraId="025EE99E">
      <w:pPr>
        <w:rPr>
          <w:rFonts w:hint="eastAsia"/>
          <w:sz w:val="32"/>
          <w:szCs w:val="32"/>
        </w:rPr>
      </w:pPr>
      <w:r>
        <w:rPr>
          <w:rFonts w:hint="eastAsia"/>
          <w:sz w:val="32"/>
          <w:szCs w:val="32"/>
        </w:rPr>
        <w:br w:type="page"/>
      </w:r>
    </w:p>
    <w:p w14:paraId="2D16B2FC">
      <w:pPr>
        <w:numPr>
          <w:ilvl w:val="0"/>
          <w:numId w:val="2"/>
        </w:numPr>
        <w:bidi w:val="0"/>
        <w:jc w:val="center"/>
        <w:rPr>
          <w:rFonts w:hint="eastAsia"/>
          <w:sz w:val="32"/>
          <w:szCs w:val="32"/>
        </w:rPr>
      </w:pPr>
      <w:r>
        <w:rPr>
          <w:rFonts w:hint="eastAsia"/>
          <w:sz w:val="32"/>
          <w:szCs w:val="32"/>
        </w:rPr>
        <w:t>项目需求</w:t>
      </w:r>
    </w:p>
    <w:p w14:paraId="5B0DDC80">
      <w:pPr>
        <w:pStyle w:val="3"/>
        <w:spacing w:before="120" w:beforeLines="50" w:after="120" w:afterLines="50"/>
        <w:rPr>
          <w:rFonts w:hint="eastAsia" w:ascii="宋体" w:hAnsi="宋体" w:eastAsia="宋体" w:cs="宋体"/>
          <w:b w:val="0"/>
          <w:bCs/>
          <w:sz w:val="28"/>
          <w:szCs w:val="28"/>
        </w:rPr>
      </w:pPr>
      <w:bookmarkStart w:id="5" w:name="_Toc128884461"/>
      <w:r>
        <w:rPr>
          <w:rFonts w:hint="eastAsia" w:ascii="宋体" w:hAnsi="宋体" w:eastAsia="宋体" w:cs="宋体"/>
          <w:b w:val="0"/>
          <w:bCs/>
          <w:sz w:val="28"/>
          <w:szCs w:val="28"/>
          <w:lang w:val="en-US" w:eastAsia="zh-CN"/>
        </w:rPr>
        <w:t>一</w:t>
      </w:r>
      <w:r>
        <w:rPr>
          <w:rFonts w:hint="eastAsia" w:ascii="宋体" w:hAnsi="宋体" w:eastAsia="宋体" w:cs="宋体"/>
          <w:b w:val="0"/>
          <w:bCs/>
          <w:sz w:val="28"/>
          <w:szCs w:val="28"/>
        </w:rPr>
        <w:t>、实质性条款</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29EE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53126EE5">
            <w:pPr>
              <w:adjustRightInd w:val="0"/>
              <w:snapToGrid w:val="0"/>
              <w:spacing w:line="360" w:lineRule="auto"/>
              <w:rPr>
                <w:rFonts w:hint="eastAsia" w:ascii="宋体" w:hAnsi="宋体" w:eastAsia="宋体" w:cs="宋体"/>
                <w:kern w:val="0"/>
                <w:szCs w:val="21"/>
              </w:rPr>
            </w:pPr>
            <w:r>
              <w:rPr>
                <w:rFonts w:hint="eastAsia" w:ascii="宋体" w:hAnsi="宋体" w:eastAsia="宋体" w:cs="宋体"/>
                <w:kern w:val="0"/>
                <w:szCs w:val="21"/>
              </w:rPr>
              <w:t>序号</w:t>
            </w:r>
          </w:p>
        </w:tc>
        <w:tc>
          <w:tcPr>
            <w:tcW w:w="7483" w:type="dxa"/>
            <w:noWrap w:val="0"/>
            <w:vAlign w:val="top"/>
          </w:tcPr>
          <w:p w14:paraId="3E40F41B">
            <w:pPr>
              <w:adjustRightInd w:val="0"/>
              <w:snapToGrid w:val="0"/>
              <w:spacing w:line="360" w:lineRule="auto"/>
              <w:rPr>
                <w:rFonts w:hint="eastAsia" w:ascii="宋体" w:hAnsi="宋体" w:eastAsia="宋体" w:cs="宋体"/>
                <w:kern w:val="0"/>
                <w:szCs w:val="21"/>
              </w:rPr>
            </w:pPr>
            <w:r>
              <w:rPr>
                <w:rFonts w:hint="eastAsia" w:ascii="宋体" w:hAnsi="宋体" w:eastAsia="宋体" w:cs="宋体"/>
                <w:kern w:val="0"/>
                <w:szCs w:val="21"/>
              </w:rPr>
              <w:t>具体内容</w:t>
            </w:r>
          </w:p>
        </w:tc>
      </w:tr>
      <w:tr w14:paraId="78B2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33DC4FEE">
            <w:pPr>
              <w:adjustRightInd w:val="0"/>
              <w:snapToGrid w:val="0"/>
              <w:spacing w:line="360" w:lineRule="auto"/>
              <w:rPr>
                <w:rFonts w:hint="eastAsia" w:ascii="宋体" w:hAnsi="宋体" w:eastAsia="宋体" w:cs="宋体"/>
                <w:kern w:val="0"/>
                <w:szCs w:val="21"/>
              </w:rPr>
            </w:pPr>
            <w:r>
              <w:rPr>
                <w:rFonts w:hint="eastAsia" w:ascii="宋体" w:hAnsi="宋体" w:eastAsia="宋体" w:cs="宋体"/>
                <w:kern w:val="0"/>
                <w:szCs w:val="21"/>
              </w:rPr>
              <w:t>1</w:t>
            </w:r>
          </w:p>
        </w:tc>
        <w:tc>
          <w:tcPr>
            <w:tcW w:w="7483" w:type="dxa"/>
            <w:noWrap w:val="0"/>
            <w:vAlign w:val="top"/>
          </w:tcPr>
          <w:p w14:paraId="6F470ECE">
            <w:pPr>
              <w:adjustRightInd w:val="0"/>
              <w:snapToGrid w:val="0"/>
              <w:spacing w:line="360" w:lineRule="auto"/>
              <w:rPr>
                <w:rFonts w:hint="eastAsia" w:ascii="宋体" w:hAnsi="宋体" w:eastAsia="宋体" w:cs="宋体"/>
                <w:kern w:val="0"/>
                <w:szCs w:val="21"/>
              </w:rPr>
            </w:pPr>
            <w:r>
              <w:rPr>
                <w:rFonts w:hint="eastAsia" w:ascii="宋体" w:hAnsi="宋体" w:eastAsia="宋体" w:cs="宋体"/>
                <w:kern w:val="0"/>
                <w:szCs w:val="21"/>
              </w:rPr>
              <w:t>本项目服务的</w:t>
            </w:r>
            <w:r>
              <w:rPr>
                <w:rFonts w:hint="eastAsia" w:ascii="宋体" w:hAnsi="宋体" w:eastAsia="宋体" w:cs="宋体"/>
                <w:kern w:val="0"/>
                <w:szCs w:val="21"/>
                <w:lang w:val="en-US" w:eastAsia="zh-CN"/>
              </w:rPr>
              <w:t>资质</w:t>
            </w:r>
            <w:r>
              <w:rPr>
                <w:rFonts w:hint="eastAsia" w:ascii="宋体" w:hAnsi="宋体" w:eastAsia="宋体" w:cs="宋体"/>
                <w:kern w:val="0"/>
                <w:szCs w:val="21"/>
              </w:rPr>
              <w:t>要求。</w:t>
            </w:r>
          </w:p>
        </w:tc>
      </w:tr>
      <w:tr w14:paraId="33FA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20DFF376">
            <w:pPr>
              <w:adjustRightInd w:val="0"/>
              <w:snapToGrid w:val="0"/>
              <w:spacing w:line="360" w:lineRule="auto"/>
              <w:rPr>
                <w:rFonts w:hint="eastAsia" w:ascii="宋体" w:hAnsi="宋体" w:eastAsia="宋体" w:cs="宋体"/>
                <w:kern w:val="0"/>
                <w:szCs w:val="21"/>
              </w:rPr>
            </w:pPr>
            <w:r>
              <w:rPr>
                <w:rFonts w:hint="eastAsia" w:ascii="宋体" w:hAnsi="宋体" w:eastAsia="宋体" w:cs="宋体"/>
                <w:kern w:val="0"/>
                <w:szCs w:val="21"/>
              </w:rPr>
              <w:t>2</w:t>
            </w:r>
          </w:p>
        </w:tc>
        <w:tc>
          <w:tcPr>
            <w:tcW w:w="7483" w:type="dxa"/>
            <w:noWrap w:val="0"/>
            <w:vAlign w:val="top"/>
          </w:tcPr>
          <w:p w14:paraId="4528CDB2">
            <w:pPr>
              <w:adjustRightInd w:val="0"/>
              <w:snapToGrid w:val="0"/>
              <w:spacing w:line="360" w:lineRule="auto"/>
              <w:rPr>
                <w:rFonts w:hint="eastAsia" w:ascii="宋体" w:hAnsi="宋体" w:eastAsia="宋体" w:cs="宋体"/>
                <w:kern w:val="0"/>
                <w:szCs w:val="21"/>
                <w:lang w:val="en-US" w:eastAsia="zh-CN"/>
              </w:rPr>
            </w:pPr>
            <w:r>
              <w:rPr>
                <w:rFonts w:hint="eastAsia" w:ascii="宋体" w:hAnsi="宋体" w:eastAsia="宋体" w:cs="宋体"/>
                <w:kern w:val="0"/>
                <w:szCs w:val="21"/>
              </w:rPr>
              <w:t>具体技术要求、商务需求中带“★”要求</w:t>
            </w:r>
          </w:p>
        </w:tc>
      </w:tr>
      <w:tr w14:paraId="3654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5DE445B8">
            <w:pPr>
              <w:adjustRightInd w:val="0"/>
              <w:snapToGrid w:val="0"/>
              <w:spacing w:line="360" w:lineRule="auto"/>
              <w:rPr>
                <w:rFonts w:hint="eastAsia" w:ascii="宋体" w:hAnsi="宋体" w:eastAsia="宋体" w:cs="宋体"/>
                <w:kern w:val="0"/>
                <w:szCs w:val="21"/>
              </w:rPr>
            </w:pPr>
            <w:r>
              <w:rPr>
                <w:rFonts w:hint="eastAsia" w:ascii="宋体" w:hAnsi="宋体" w:eastAsia="宋体" w:cs="宋体"/>
                <w:kern w:val="0"/>
                <w:szCs w:val="21"/>
              </w:rPr>
              <w:t>……</w:t>
            </w:r>
          </w:p>
        </w:tc>
        <w:tc>
          <w:tcPr>
            <w:tcW w:w="7483" w:type="dxa"/>
            <w:noWrap w:val="0"/>
            <w:vAlign w:val="top"/>
          </w:tcPr>
          <w:p w14:paraId="2E10F8CD">
            <w:pPr>
              <w:adjustRightInd w:val="0"/>
              <w:snapToGrid w:val="0"/>
              <w:spacing w:line="360" w:lineRule="auto"/>
              <w:rPr>
                <w:rFonts w:hint="eastAsia" w:ascii="宋体" w:hAnsi="宋体" w:eastAsia="宋体" w:cs="宋体"/>
                <w:kern w:val="0"/>
                <w:szCs w:val="21"/>
              </w:rPr>
            </w:pPr>
          </w:p>
        </w:tc>
      </w:tr>
    </w:tbl>
    <w:p w14:paraId="0F56682E">
      <w:pPr>
        <w:bidi w:val="0"/>
        <w:rPr>
          <w:rFonts w:hint="eastAsia"/>
          <w:lang w:eastAsia="zh-CN"/>
        </w:rPr>
      </w:pPr>
      <w:r>
        <w:rPr>
          <w:rFonts w:hint="eastAsia"/>
        </w:rPr>
        <w:t>注：上表所列内容为不可负偏离条款</w:t>
      </w:r>
      <w:bookmarkEnd w:id="5"/>
      <w:r>
        <w:rPr>
          <w:rFonts w:hint="eastAsia"/>
          <w:lang w:eastAsia="zh-CN"/>
        </w:rPr>
        <w:t>。</w:t>
      </w:r>
    </w:p>
    <w:p w14:paraId="392C25D4">
      <w:pPr>
        <w:bidi w:val="0"/>
        <w:rPr>
          <w:rFonts w:hint="eastAsia"/>
          <w:lang w:eastAsia="zh-CN"/>
        </w:rPr>
      </w:pPr>
    </w:p>
    <w:p w14:paraId="2C33459B">
      <w:pPr>
        <w:pStyle w:val="3"/>
        <w:spacing w:before="120" w:beforeLines="50" w:after="120" w:afterLines="50"/>
        <w:rPr>
          <w:rFonts w:hint="eastAsia"/>
          <w:sz w:val="28"/>
          <w:szCs w:val="28"/>
        </w:rPr>
      </w:pPr>
      <w:bookmarkStart w:id="6" w:name="_Toc73517639"/>
      <w:bookmarkStart w:id="7" w:name="_Toc73521635"/>
      <w:bookmarkStart w:id="8" w:name="_Toc101074876"/>
      <w:bookmarkStart w:id="9" w:name="_Toc73518117"/>
      <w:bookmarkStart w:id="10" w:name="_Toc100052364"/>
      <w:bookmarkStart w:id="11" w:name="_Toc60631620"/>
      <w:bookmarkStart w:id="12" w:name="_Toc60560625"/>
      <w:bookmarkStart w:id="13" w:name="_Toc73521547"/>
      <w:r>
        <w:rPr>
          <w:rFonts w:hint="eastAsia"/>
          <w:sz w:val="28"/>
          <w:szCs w:val="28"/>
          <w:lang w:val="en-US" w:eastAsia="zh-CN"/>
        </w:rPr>
        <w:t>二</w:t>
      </w:r>
      <w:r>
        <w:rPr>
          <w:rFonts w:hint="eastAsia"/>
          <w:sz w:val="28"/>
          <w:szCs w:val="28"/>
        </w:rPr>
        <w:t>、项目概况</w:t>
      </w:r>
    </w:p>
    <w:bookmarkEnd w:id="6"/>
    <w:bookmarkEnd w:id="7"/>
    <w:bookmarkEnd w:id="8"/>
    <w:bookmarkEnd w:id="9"/>
    <w:bookmarkEnd w:id="10"/>
    <w:bookmarkEnd w:id="11"/>
    <w:bookmarkEnd w:id="12"/>
    <w:bookmarkEnd w:id="13"/>
    <w:p w14:paraId="10DBC3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宋体" w:hAnsi="宋体" w:eastAsia="宋体" w:cs="宋体"/>
          <w:b w:val="0"/>
          <w:bCs w:val="0"/>
          <w:sz w:val="21"/>
          <w:szCs w:val="21"/>
          <w:lang w:eastAsia="zh-Hans"/>
        </w:rPr>
      </w:pPr>
      <w:r>
        <w:rPr>
          <w:rFonts w:hint="eastAsia" w:ascii="宋体" w:hAnsi="宋体" w:eastAsia="宋体" w:cs="宋体"/>
          <w:sz w:val="21"/>
          <w:szCs w:val="21"/>
        </w:rPr>
        <w:t>深圳实验学校是政府公办市教育局直属教育机构，</w:t>
      </w:r>
      <w:r>
        <w:rPr>
          <w:rFonts w:hint="eastAsia" w:ascii="宋体" w:hAnsi="宋体" w:eastAsia="宋体" w:cs="宋体"/>
          <w:sz w:val="21"/>
          <w:szCs w:val="21"/>
          <w:lang w:val="en-US" w:eastAsia="zh-CN"/>
        </w:rPr>
        <w:t>为进一步为</w:t>
      </w:r>
      <w:r>
        <w:rPr>
          <w:rFonts w:hint="eastAsia" w:ascii="宋体" w:hAnsi="宋体" w:eastAsia="宋体" w:cs="宋体"/>
          <w:sz w:val="21"/>
          <w:szCs w:val="21"/>
        </w:rPr>
        <w:t>深圳实验学校</w:t>
      </w:r>
      <w:r>
        <w:rPr>
          <w:rFonts w:hint="eastAsia" w:ascii="宋体" w:hAnsi="宋体" w:eastAsia="宋体" w:cs="宋体"/>
          <w:sz w:val="21"/>
          <w:szCs w:val="21"/>
          <w:lang w:val="en-US" w:eastAsia="zh-CN"/>
        </w:rPr>
        <w:t>初中部</w:t>
      </w:r>
      <w:r>
        <w:rPr>
          <w:rFonts w:hint="eastAsia" w:ascii="宋体" w:hAnsi="宋体" w:eastAsia="宋体" w:cs="宋体"/>
          <w:sz w:val="21"/>
          <w:szCs w:val="21"/>
        </w:rPr>
        <w:t>学生提供更加优质的科学教育，全面提高学生科学素质，培育具备科学家潜质、愿意献身科学研究的青少年群体</w:t>
      </w:r>
      <w:r>
        <w:rPr>
          <w:rFonts w:hint="eastAsia" w:ascii="宋体" w:hAnsi="宋体" w:eastAsia="宋体" w:cs="宋体"/>
          <w:sz w:val="21"/>
          <w:szCs w:val="21"/>
          <w:lang w:eastAsia="zh-CN"/>
        </w:rPr>
        <w:t>，</w:t>
      </w:r>
      <w:r>
        <w:rPr>
          <w:rFonts w:hint="eastAsia" w:ascii="宋体" w:hAnsi="宋体" w:eastAsia="宋体" w:cs="宋体"/>
          <w:sz w:val="21"/>
          <w:szCs w:val="21"/>
        </w:rPr>
        <w:t>现就</w:t>
      </w:r>
      <w:r>
        <w:rPr>
          <w:rFonts w:hint="eastAsia" w:ascii="宋体" w:hAnsi="宋体" w:eastAsia="宋体" w:cs="宋体"/>
          <w:sz w:val="21"/>
          <w:szCs w:val="21"/>
          <w:highlight w:val="none"/>
        </w:rPr>
        <w:t>基于创新人才培育的科创课程服务</w:t>
      </w:r>
      <w:r>
        <w:rPr>
          <w:rFonts w:hint="eastAsia" w:ascii="宋体" w:hAnsi="宋体" w:eastAsia="宋体" w:cs="宋体"/>
          <w:sz w:val="21"/>
          <w:szCs w:val="21"/>
          <w:highlight w:val="none"/>
          <w:lang w:val="en-US" w:eastAsia="zh-CN"/>
        </w:rPr>
        <w:t>实施</w:t>
      </w:r>
      <w:r>
        <w:rPr>
          <w:rFonts w:hint="eastAsia" w:ascii="宋体" w:hAnsi="宋体" w:eastAsia="宋体" w:cs="宋体"/>
          <w:sz w:val="21"/>
          <w:szCs w:val="21"/>
        </w:rPr>
        <w:t>公开招标</w:t>
      </w:r>
      <w:r>
        <w:rPr>
          <w:rFonts w:hint="eastAsia" w:ascii="宋体" w:hAnsi="宋体" w:eastAsia="宋体" w:cs="宋体"/>
          <w:sz w:val="21"/>
          <w:szCs w:val="21"/>
          <w:lang w:val="en-US" w:eastAsia="zh-CN"/>
        </w:rPr>
        <w:t>采购</w:t>
      </w:r>
      <w:r>
        <w:rPr>
          <w:rFonts w:hint="eastAsia" w:ascii="宋体" w:hAnsi="宋体" w:eastAsia="宋体" w:cs="宋体"/>
          <w:sz w:val="21"/>
          <w:szCs w:val="21"/>
        </w:rPr>
        <w:t>。</w:t>
      </w:r>
    </w:p>
    <w:p w14:paraId="15237629"/>
    <w:p w14:paraId="6907CF31">
      <w:pPr>
        <w:pStyle w:val="3"/>
        <w:numPr>
          <w:ilvl w:val="0"/>
          <w:numId w:val="0"/>
        </w:numPr>
        <w:spacing w:before="120" w:beforeLines="50" w:after="120" w:afterLines="50"/>
        <w:jc w:val="center"/>
        <w:rPr>
          <w:rFonts w:hint="eastAsia" w:ascii="宋体" w:hAnsi="宋体" w:cs="宋体"/>
          <w:szCs w:val="21"/>
          <w:lang w:val="zh-CN"/>
        </w:rPr>
      </w:pPr>
      <w:r>
        <w:rPr>
          <w:rFonts w:hint="eastAsia"/>
          <w:sz w:val="28"/>
          <w:szCs w:val="28"/>
          <w:lang w:val="en-US" w:eastAsia="zh-CN"/>
        </w:rPr>
        <w:t>三、项目</w:t>
      </w:r>
      <w:r>
        <w:rPr>
          <w:rFonts w:hint="eastAsia"/>
          <w:sz w:val="28"/>
          <w:szCs w:val="28"/>
        </w:rPr>
        <w:t>服务</w:t>
      </w:r>
      <w:r>
        <w:rPr>
          <w:sz w:val="28"/>
          <w:szCs w:val="28"/>
        </w:rPr>
        <w:t>内容及</w:t>
      </w:r>
      <w:r>
        <w:rPr>
          <w:rFonts w:hint="eastAsia"/>
          <w:sz w:val="28"/>
          <w:szCs w:val="28"/>
        </w:rPr>
        <w:t>具体技术要求</w:t>
      </w:r>
    </w:p>
    <w:tbl>
      <w:tblPr>
        <w:tblStyle w:val="11"/>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4"/>
        <w:gridCol w:w="1675"/>
        <w:gridCol w:w="4950"/>
        <w:gridCol w:w="789"/>
        <w:gridCol w:w="797"/>
      </w:tblGrid>
      <w:tr w14:paraId="10FA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2" w:hRule="atLeast"/>
          <w:jc w:val="center"/>
        </w:trPr>
        <w:tc>
          <w:tcPr>
            <w:tcW w:w="674" w:type="dxa"/>
            <w:shd w:val="clear" w:color="auto" w:fill="auto"/>
            <w:noWrap/>
            <w:vAlign w:val="center"/>
          </w:tcPr>
          <w:p w14:paraId="7EB7C50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75" w:type="dxa"/>
            <w:shd w:val="clear" w:color="auto" w:fill="auto"/>
            <w:vAlign w:val="center"/>
          </w:tcPr>
          <w:p w14:paraId="324FE92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服务项目</w:t>
            </w:r>
          </w:p>
        </w:tc>
        <w:tc>
          <w:tcPr>
            <w:tcW w:w="4950" w:type="dxa"/>
            <w:shd w:val="clear" w:color="auto" w:fill="auto"/>
            <w:noWrap/>
            <w:vAlign w:val="center"/>
          </w:tcPr>
          <w:p w14:paraId="3E60546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服务内容及技术要求</w:t>
            </w:r>
          </w:p>
        </w:tc>
        <w:tc>
          <w:tcPr>
            <w:tcW w:w="789" w:type="dxa"/>
            <w:shd w:val="clear" w:color="auto" w:fill="auto"/>
            <w:noWrap/>
            <w:vAlign w:val="center"/>
          </w:tcPr>
          <w:p w14:paraId="06EC6B8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97" w:type="dxa"/>
            <w:shd w:val="clear" w:color="auto" w:fill="auto"/>
            <w:noWrap/>
            <w:vAlign w:val="center"/>
          </w:tcPr>
          <w:p w14:paraId="4846BA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70A7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74" w:type="dxa"/>
            <w:shd w:val="clear" w:color="auto" w:fill="auto"/>
            <w:noWrap/>
            <w:vAlign w:val="center"/>
          </w:tcPr>
          <w:p w14:paraId="7D708A3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675" w:type="dxa"/>
            <w:shd w:val="clear" w:color="auto" w:fill="auto"/>
            <w:vAlign w:val="center"/>
          </w:tcPr>
          <w:p w14:paraId="70B6FB8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bookmarkStart w:id="14" w:name="OLE_LINK7"/>
            <w:r>
              <w:rPr>
                <w:rFonts w:hint="eastAsia" w:ascii="宋体" w:hAnsi="宋体" w:eastAsia="宋体" w:cs="宋体"/>
                <w:kern w:val="0"/>
                <w:sz w:val="21"/>
                <w:szCs w:val="21"/>
              </w:rPr>
              <w:t>《勇闯侏罗纪》</w:t>
            </w:r>
            <w:bookmarkEnd w:id="14"/>
            <w:r>
              <w:rPr>
                <w:rFonts w:hint="eastAsia" w:ascii="宋体" w:hAnsi="宋体" w:eastAsia="宋体" w:cs="宋体"/>
                <w:i w:val="0"/>
                <w:iCs w:val="0"/>
                <w:color w:val="auto"/>
                <w:kern w:val="0"/>
                <w:sz w:val="21"/>
                <w:szCs w:val="21"/>
                <w:highlight w:val="none"/>
                <w:u w:val="none"/>
                <w:lang w:val="en-US" w:eastAsia="zh-CN" w:bidi="ar"/>
              </w:rPr>
              <w:t>课程服务</w:t>
            </w:r>
          </w:p>
        </w:tc>
        <w:tc>
          <w:tcPr>
            <w:tcW w:w="4950" w:type="dxa"/>
            <w:shd w:val="clear" w:color="auto" w:fill="auto"/>
            <w:noWrap/>
            <w:vAlign w:val="center"/>
          </w:tcPr>
          <w:p w14:paraId="29F7618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0" w:firstLineChars="0"/>
              <w:jc w:val="left"/>
              <w:textAlignment w:val="center"/>
              <w:rPr>
                <w:rStyle w:val="20"/>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一、</w:t>
            </w:r>
            <w:r>
              <w:rPr>
                <w:rStyle w:val="20"/>
                <w:rFonts w:hint="eastAsia" w:ascii="宋体" w:hAnsi="宋体" w:eastAsia="宋体" w:cs="宋体"/>
                <w:color w:val="auto"/>
                <w:sz w:val="21"/>
                <w:szCs w:val="21"/>
                <w:highlight w:val="none"/>
                <w:lang w:val="en-US" w:eastAsia="zh-CN" w:bidi="ar"/>
              </w:rPr>
              <w:t>课程资源包：</w:t>
            </w:r>
            <w:r>
              <w:rPr>
                <w:rFonts w:hint="eastAsia" w:ascii="宋体" w:hAnsi="宋体" w:eastAsia="宋体" w:cs="宋体"/>
                <w:sz w:val="21"/>
                <w:szCs w:val="21"/>
              </w:rPr>
              <w:t>《勇闯侏罗纪》教学电子资源，</w:t>
            </w:r>
            <w:r>
              <w:rPr>
                <w:rStyle w:val="20"/>
                <w:rFonts w:hint="eastAsia" w:ascii="宋体" w:hAnsi="宋体" w:eastAsia="宋体" w:cs="宋体"/>
                <w:color w:val="auto"/>
                <w:sz w:val="21"/>
                <w:szCs w:val="21"/>
                <w:highlight w:val="none"/>
                <w:lang w:val="en-US" w:eastAsia="zh-CN" w:bidi="ar"/>
              </w:rPr>
              <w:t>包含PPT、视频等；</w:t>
            </w:r>
          </w:p>
          <w:p w14:paraId="2C83E0D6">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b/>
                <w:bCs/>
                <w:color w:val="auto"/>
                <w:sz w:val="21"/>
                <w:szCs w:val="21"/>
                <w:highlight w:val="none"/>
                <w:lang w:val="en-US" w:eastAsia="zh-CN"/>
              </w:rPr>
            </w:pPr>
            <w:bookmarkStart w:id="15" w:name="OLE_LINK10"/>
            <w:r>
              <w:rPr>
                <w:rFonts w:hint="eastAsia" w:ascii="宋体" w:hAnsi="宋体" w:eastAsia="宋体" w:cs="宋体"/>
                <w:i w:val="0"/>
                <w:iCs w:val="0"/>
                <w:color w:val="auto"/>
                <w:kern w:val="0"/>
                <w:sz w:val="21"/>
                <w:szCs w:val="21"/>
                <w:highlight w:val="none"/>
                <w:u w:val="none"/>
                <w:lang w:val="en-US" w:eastAsia="zh-CN" w:bidi="ar"/>
              </w:rPr>
              <w:t>▲</w:t>
            </w:r>
            <w:bookmarkEnd w:id="15"/>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课程简介：课程主体内容</w:t>
            </w:r>
            <w:r>
              <w:rPr>
                <w:rFonts w:hint="eastAsia" w:ascii="宋体" w:hAnsi="宋体" w:eastAsia="宋体" w:cs="宋体"/>
                <w:b w:val="0"/>
                <w:bCs w:val="0"/>
                <w:color w:val="auto"/>
                <w:sz w:val="21"/>
                <w:szCs w:val="21"/>
                <w:highlight w:val="none"/>
                <w:lang w:val="en-US" w:eastAsia="zh-CN"/>
              </w:rPr>
              <w:t>不少于</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课时，每课时≥45分钟。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为保障用户权益，投标人需提供盖有投标人公章的产品彩页，彩页内容需包括课程手册目录页及课程的总体介绍及不少于19小节的主题课程介绍。）</w:t>
            </w:r>
          </w:p>
          <w:p w14:paraId="1EF79F6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color w:val="auto"/>
                <w:sz w:val="21"/>
                <w:szCs w:val="21"/>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eastAsia="宋体" w:cs="宋体"/>
                <w:color w:val="auto"/>
                <w:kern w:val="2"/>
                <w:sz w:val="21"/>
                <w:szCs w:val="21"/>
                <w:lang w:val="en-US" w:eastAsia="zh-CN" w:bidi="ar-SA"/>
              </w:rPr>
              <w:t>（2）</w:t>
            </w:r>
            <w:r>
              <w:rPr>
                <w:rFonts w:hint="eastAsia" w:ascii="宋体" w:hAnsi="宋体" w:eastAsia="宋体" w:cs="宋体"/>
                <w:b w:val="0"/>
                <w:bCs w:val="0"/>
                <w:color w:val="auto"/>
                <w:sz w:val="21"/>
                <w:szCs w:val="21"/>
                <w:highlight w:val="none"/>
                <w:lang w:val="en-US" w:eastAsia="zh-CN"/>
              </w:rPr>
              <w:t>课程</w:t>
            </w:r>
            <w:r>
              <w:rPr>
                <w:rFonts w:hint="eastAsia" w:ascii="宋体" w:hAnsi="宋体" w:eastAsia="宋体" w:cs="宋体"/>
                <w:b w:val="0"/>
                <w:bCs w:val="0"/>
                <w:color w:val="auto"/>
                <w:sz w:val="21"/>
                <w:szCs w:val="21"/>
                <w:highlight w:val="none"/>
              </w:rPr>
              <w:t>内容：</w:t>
            </w:r>
            <w:r>
              <w:rPr>
                <w:rFonts w:hint="eastAsia" w:ascii="宋体" w:hAnsi="宋体" w:eastAsia="宋体" w:cs="宋体"/>
                <w:color w:val="auto"/>
                <w:sz w:val="21"/>
                <w:szCs w:val="21"/>
              </w:rPr>
              <w:t>课程使用VEX IQ机器人平台，可视化编程语言（有编程基础或高年级可用RobotC编程语言），学生将会对机器人有整体认知，搭建自己的基础机器人，学会使用触碰、陀螺仪、超声、颜色等多种感应器，并且通用可视化编程编写条件、循环等算法，使机器人通过全自动程序完成指定任务。</w:t>
            </w:r>
          </w:p>
          <w:p w14:paraId="55B37F7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highlight w:val="none"/>
                <w:lang w:val="en-US" w:eastAsia="zh-CN"/>
              </w:rPr>
              <w:t>为保障用户权益，</w:t>
            </w:r>
            <w:r>
              <w:rPr>
                <w:rFonts w:hint="eastAsia" w:ascii="宋体" w:hAnsi="宋体" w:cs="宋体"/>
                <w:b/>
                <w:bCs/>
                <w:color w:val="auto"/>
                <w:sz w:val="21"/>
                <w:szCs w:val="21"/>
                <w:lang w:val="en-US" w:eastAsia="zh-CN"/>
              </w:rPr>
              <w:t>课程内容服务商需有与学校机器人教育合作服务经验，需提供不少于两家学校的课程服务合同扫描件，同时合作学校需取得近一年不少于二次的省级以上的机器人赛事获奖证书，课程服务合同学校需与取得赛事获奖证书学校保持一致。）</w:t>
            </w:r>
          </w:p>
          <w:p w14:paraId="2433306D">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（3）课程大纲至少包含：</w:t>
            </w:r>
          </w:p>
          <w:p w14:paraId="735FA022">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kern w:val="0"/>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项目一：</w:t>
            </w:r>
            <w:r>
              <w:rPr>
                <w:rFonts w:hint="eastAsia" w:ascii="宋体" w:hAnsi="宋体" w:eastAsia="宋体" w:cs="宋体"/>
                <w:kern w:val="0"/>
                <w:sz w:val="21"/>
                <w:szCs w:val="21"/>
              </w:rPr>
              <w:t>误入侏罗纪</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智能探险车</w:t>
            </w:r>
          </w:p>
          <w:p w14:paraId="5538695B">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项目二：</w:t>
            </w:r>
            <w:r>
              <w:rPr>
                <w:rFonts w:hint="eastAsia" w:ascii="宋体" w:hAnsi="宋体" w:eastAsia="宋体" w:cs="宋体"/>
                <w:kern w:val="0"/>
                <w:sz w:val="21"/>
                <w:szCs w:val="21"/>
              </w:rPr>
              <w:t>探查地形</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辨明方向</w:t>
            </w:r>
          </w:p>
          <w:p w14:paraId="4D8D2580">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项目三：</w:t>
            </w:r>
            <w:r>
              <w:rPr>
                <w:rFonts w:hint="eastAsia" w:ascii="宋体" w:hAnsi="宋体" w:eastAsia="宋体" w:cs="宋体"/>
                <w:kern w:val="0"/>
                <w:sz w:val="21"/>
                <w:szCs w:val="21"/>
              </w:rPr>
              <w:t>崎岖路况</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翻越与躲避</w:t>
            </w:r>
          </w:p>
          <w:p w14:paraId="56D2486A">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kern w:val="0"/>
                <w:sz w:val="21"/>
                <w:szCs w:val="21"/>
                <w:lang w:eastAsia="zh-CN"/>
              </w:rPr>
            </w:pPr>
            <w:r>
              <w:rPr>
                <w:rFonts w:hint="eastAsia" w:ascii="宋体" w:hAnsi="宋体" w:eastAsia="宋体" w:cs="宋体"/>
                <w:i w:val="0"/>
                <w:iCs w:val="0"/>
                <w:color w:val="auto"/>
                <w:kern w:val="0"/>
                <w:sz w:val="21"/>
                <w:szCs w:val="21"/>
                <w:highlight w:val="none"/>
                <w:u w:val="none"/>
                <w:lang w:val="en-US" w:eastAsia="zh-CN" w:bidi="ar"/>
              </w:rPr>
              <w:t>项目四：</w:t>
            </w:r>
            <w:r>
              <w:rPr>
                <w:rFonts w:hint="eastAsia" w:ascii="宋体" w:hAnsi="宋体" w:eastAsia="宋体" w:cs="宋体"/>
                <w:kern w:val="0"/>
                <w:sz w:val="21"/>
                <w:szCs w:val="21"/>
              </w:rPr>
              <w:t>遭遇恐龙</w:t>
            </w:r>
          </w:p>
          <w:p w14:paraId="411FF507">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rPr>
              <w:t>项目五：</w:t>
            </w:r>
            <w:r>
              <w:rPr>
                <w:rFonts w:hint="eastAsia" w:ascii="宋体" w:hAnsi="宋体" w:eastAsia="宋体" w:cs="宋体"/>
                <w:kern w:val="0"/>
                <w:sz w:val="21"/>
                <w:szCs w:val="21"/>
              </w:rPr>
              <w:t>友好与危险</w:t>
            </w:r>
          </w:p>
          <w:p w14:paraId="70EA6B14">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kern w:val="0"/>
                <w:sz w:val="21"/>
                <w:szCs w:val="21"/>
              </w:rPr>
            </w:pPr>
            <w:r>
              <w:rPr>
                <w:rFonts w:hint="eastAsia" w:ascii="宋体" w:hAnsi="宋体" w:eastAsia="宋体" w:cs="宋体"/>
                <w:i w:val="0"/>
                <w:iCs w:val="0"/>
                <w:color w:val="auto"/>
                <w:kern w:val="0"/>
                <w:sz w:val="21"/>
                <w:szCs w:val="21"/>
                <w:highlight w:val="none"/>
                <w:u w:val="none"/>
                <w:lang w:val="en-US" w:eastAsia="zh-CN" w:bidi="ar"/>
              </w:rPr>
              <w:t>项目六：</w:t>
            </w:r>
            <w:r>
              <w:rPr>
                <w:rFonts w:hint="eastAsia" w:ascii="宋体" w:hAnsi="宋体" w:eastAsia="宋体" w:cs="宋体"/>
                <w:kern w:val="0"/>
                <w:sz w:val="21"/>
                <w:szCs w:val="21"/>
              </w:rPr>
              <w:t>找到水源</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通向文明</w:t>
            </w:r>
          </w:p>
          <w:p w14:paraId="069A17A7">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kern w:val="0"/>
                <w:sz w:val="21"/>
                <w:szCs w:val="21"/>
              </w:rPr>
            </w:pPr>
            <w:bookmarkStart w:id="16" w:name="OLE_LINK5"/>
            <w:r>
              <w:rPr>
                <w:rFonts w:hint="eastAsia" w:ascii="宋体" w:hAnsi="宋体" w:eastAsia="宋体" w:cs="宋体"/>
                <w:kern w:val="0"/>
                <w:sz w:val="21"/>
                <w:szCs w:val="21"/>
                <w:lang w:val="en-US" w:eastAsia="zh-CN"/>
              </w:rPr>
              <w:t>项目七：</w:t>
            </w:r>
            <w:bookmarkEnd w:id="16"/>
            <w:r>
              <w:rPr>
                <w:rFonts w:hint="eastAsia" w:ascii="宋体" w:hAnsi="宋体" w:eastAsia="宋体" w:cs="宋体"/>
                <w:kern w:val="0"/>
                <w:sz w:val="21"/>
                <w:szCs w:val="21"/>
              </w:rPr>
              <w:t>迷宫大赛</w:t>
            </w:r>
          </w:p>
          <w:p w14:paraId="2A94DD35">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项目八：</w:t>
            </w:r>
            <w:r>
              <w:rPr>
                <w:rFonts w:hint="eastAsia" w:ascii="宋体" w:hAnsi="宋体" w:eastAsia="宋体" w:cs="宋体"/>
                <w:kern w:val="0"/>
                <w:sz w:val="21"/>
                <w:szCs w:val="21"/>
              </w:rPr>
              <w:t>项目总结</w:t>
            </w:r>
          </w:p>
          <w:p w14:paraId="06FA3A14">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（4）课程要求：</w:t>
            </w:r>
          </w:p>
          <w:p w14:paraId="326310A6">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b w:val="0"/>
                <w:bCs w:val="0"/>
                <w:i w:val="0"/>
                <w:iCs w:val="0"/>
                <w:color w:val="auto"/>
                <w:kern w:val="0"/>
                <w:sz w:val="21"/>
                <w:szCs w:val="21"/>
                <w:highlight w:val="none"/>
                <w:u w:val="none"/>
                <w:lang w:val="en-US" w:eastAsia="zh-CN" w:bidi="ar"/>
              </w:rPr>
            </w:pPr>
            <w:bookmarkStart w:id="17" w:name="OLE_LINK11"/>
            <w:r>
              <w:rPr>
                <w:rFonts w:hint="eastAsia" w:ascii="宋体" w:hAnsi="宋体" w:eastAsia="宋体" w:cs="宋体"/>
                <w:i w:val="0"/>
                <w:iCs w:val="0"/>
                <w:color w:val="auto"/>
                <w:kern w:val="0"/>
                <w:sz w:val="21"/>
                <w:szCs w:val="21"/>
                <w:highlight w:val="none"/>
                <w:u w:val="none"/>
                <w:lang w:val="en-US" w:eastAsia="zh-CN" w:bidi="ar"/>
              </w:rPr>
              <w:t>所有课程</w:t>
            </w:r>
            <w:r>
              <w:rPr>
                <w:rFonts w:hint="eastAsia" w:cs="宋体"/>
                <w:i w:val="0"/>
                <w:iCs w:val="0"/>
                <w:color w:val="auto"/>
                <w:kern w:val="0"/>
                <w:sz w:val="21"/>
                <w:szCs w:val="21"/>
                <w:highlight w:val="none"/>
                <w:u w:val="none"/>
                <w:lang w:val="en-US" w:eastAsia="zh-CN" w:bidi="ar"/>
              </w:rPr>
              <w:t>内容均按照竞赛规则变化进行迭代更新</w:t>
            </w:r>
            <w:r>
              <w:rPr>
                <w:rFonts w:hint="eastAsia" w:ascii="宋体" w:hAnsi="宋体" w:eastAsia="宋体" w:cs="宋体"/>
                <w:i w:val="0"/>
                <w:iCs w:val="0"/>
                <w:color w:val="auto"/>
                <w:kern w:val="0"/>
                <w:sz w:val="21"/>
                <w:szCs w:val="21"/>
                <w:highlight w:val="none"/>
                <w:u w:val="none"/>
                <w:lang w:val="en-US" w:eastAsia="zh-CN" w:bidi="ar"/>
              </w:rPr>
              <w:t>，</w:t>
            </w:r>
            <w:bookmarkEnd w:id="17"/>
            <w:r>
              <w:rPr>
                <w:rFonts w:hint="eastAsia" w:ascii="宋体" w:hAnsi="宋体" w:eastAsia="宋体" w:cs="宋体"/>
                <w:i w:val="0"/>
                <w:iCs w:val="0"/>
                <w:color w:val="auto"/>
                <w:kern w:val="0"/>
                <w:sz w:val="21"/>
                <w:szCs w:val="21"/>
                <w:highlight w:val="none"/>
                <w:u w:val="none"/>
                <w:lang w:val="en-US" w:eastAsia="zh-CN" w:bidi="ar"/>
              </w:rPr>
              <w:t>每个课时≥45分钟。</w:t>
            </w:r>
          </w:p>
          <w:p w14:paraId="6134DB1C">
            <w:pPr>
              <w:pStyle w:val="10"/>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textAlignment w:val="auto"/>
              <w:rPr>
                <w:rStyle w:val="20"/>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5）课程研发团队</w:t>
            </w:r>
            <w:r>
              <w:rPr>
                <w:rFonts w:hint="eastAsia" w:ascii="宋体" w:hAnsi="宋体" w:eastAsia="宋体" w:cs="宋体"/>
                <w:b w:val="0"/>
                <w:bCs w:val="0"/>
                <w:color w:val="auto"/>
                <w:sz w:val="21"/>
                <w:szCs w:val="21"/>
                <w:highlight w:val="none"/>
              </w:rPr>
              <w:t>人员要求：</w:t>
            </w:r>
          </w:p>
          <w:p w14:paraId="03D493D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bidi="ar"/>
              </w:rPr>
              <w:t>5</w:t>
            </w:r>
            <w:r>
              <w:rPr>
                <w:rFonts w:hint="eastAsia" w:ascii="宋体" w:hAnsi="宋体" w:eastAsia="宋体" w:cs="宋体"/>
                <w:b w:val="0"/>
                <w:bCs w:val="0"/>
                <w:color w:val="auto"/>
                <w:sz w:val="21"/>
                <w:szCs w:val="21"/>
                <w:highlight w:val="none"/>
                <w:lang w:bidi="ar"/>
              </w:rPr>
              <w:t>.1</w:t>
            </w:r>
            <w:r>
              <w:rPr>
                <w:rFonts w:hint="eastAsia" w:ascii="宋体" w:hAnsi="宋体" w:eastAsia="宋体" w:cs="宋体"/>
                <w:b w:val="0"/>
                <w:bCs w:val="0"/>
                <w:color w:val="auto"/>
                <w:sz w:val="21"/>
                <w:szCs w:val="21"/>
                <w:highlight w:val="none"/>
                <w:lang w:val="en-US" w:eastAsia="zh-CN" w:bidi="ar"/>
              </w:rPr>
              <w:t>课程研发团队</w:t>
            </w:r>
            <w:r>
              <w:rPr>
                <w:rFonts w:hint="eastAsia" w:ascii="宋体" w:hAnsi="宋体" w:eastAsia="宋体" w:cs="宋体"/>
                <w:b w:val="0"/>
                <w:bCs w:val="0"/>
                <w:color w:val="auto"/>
                <w:sz w:val="21"/>
                <w:szCs w:val="21"/>
                <w:highlight w:val="none"/>
                <w:lang w:bidi="ar"/>
              </w:rPr>
              <w:t>人员不少于</w:t>
            </w:r>
            <w:r>
              <w:rPr>
                <w:rFonts w:hint="eastAsia" w:ascii="宋体" w:hAnsi="宋体" w:eastAsia="宋体" w:cs="宋体"/>
                <w:b w:val="0"/>
                <w:bCs w:val="0"/>
                <w:color w:val="auto"/>
                <w:sz w:val="21"/>
                <w:szCs w:val="21"/>
                <w:highlight w:val="none"/>
                <w:lang w:val="en-US" w:eastAsia="zh-CN" w:bidi="ar"/>
              </w:rPr>
              <w:t>5</w:t>
            </w:r>
            <w:r>
              <w:rPr>
                <w:rFonts w:hint="eastAsia" w:ascii="宋体" w:hAnsi="宋体" w:eastAsia="宋体" w:cs="宋体"/>
                <w:b w:val="0"/>
                <w:bCs w:val="0"/>
                <w:color w:val="auto"/>
                <w:sz w:val="21"/>
                <w:szCs w:val="21"/>
                <w:highlight w:val="none"/>
                <w:lang w:bidi="ar"/>
              </w:rPr>
              <w:t>人，</w:t>
            </w:r>
            <w:r>
              <w:rPr>
                <w:rFonts w:hint="eastAsia" w:ascii="宋体" w:hAnsi="宋体" w:eastAsia="宋体" w:cs="宋体"/>
                <w:b w:val="0"/>
                <w:bCs w:val="0"/>
                <w:color w:val="auto"/>
                <w:sz w:val="21"/>
                <w:szCs w:val="21"/>
                <w:highlight w:val="none"/>
              </w:rPr>
              <w:t>至少含</w:t>
            </w:r>
            <w:r>
              <w:rPr>
                <w:rFonts w:hint="eastAsia" w:ascii="宋体" w:hAnsi="宋体"/>
                <w:color w:val="auto"/>
                <w:sz w:val="21"/>
                <w:szCs w:val="21"/>
              </w:rPr>
              <w:t>1位教育学科双一流高校教授（研究员）或者副教授（副研究员）作为项目领衔</w:t>
            </w:r>
            <w:r>
              <w:rPr>
                <w:rFonts w:hint="eastAsia"/>
                <w:color w:val="auto"/>
                <w:sz w:val="21"/>
                <w:szCs w:val="21"/>
                <w:lang w:val="en-US" w:eastAsia="zh-CN"/>
              </w:rPr>
              <w:t>人员</w:t>
            </w:r>
            <w:r>
              <w:rPr>
                <w:rFonts w:hint="eastAsia" w:ascii="宋体" w:hAnsi="宋体"/>
                <w:color w:val="auto"/>
                <w:sz w:val="21"/>
                <w:szCs w:val="21"/>
              </w:rPr>
              <w:t>，</w:t>
            </w:r>
            <w:r>
              <w:rPr>
                <w:rFonts w:hint="eastAsia" w:ascii="宋体" w:hAnsi="宋体" w:eastAsia="宋体" w:cs="宋体"/>
                <w:b w:val="0"/>
                <w:bCs w:val="0"/>
                <w:color w:val="auto"/>
                <w:sz w:val="21"/>
                <w:szCs w:val="21"/>
                <w:highlight w:val="none"/>
                <w:lang w:val="en-US" w:eastAsia="zh-CN" w:bidi="ar"/>
              </w:rPr>
              <w:t>4</w:t>
            </w:r>
            <w:r>
              <w:rPr>
                <w:rFonts w:hint="eastAsia" w:ascii="宋体" w:hAnsi="宋体" w:eastAsia="宋体" w:cs="宋体"/>
                <w:b w:val="0"/>
                <w:bCs w:val="0"/>
                <w:color w:val="auto"/>
                <w:sz w:val="21"/>
                <w:szCs w:val="21"/>
                <w:highlight w:val="none"/>
                <w:lang w:bidi="ar"/>
              </w:rPr>
              <w:t>名具有教育学专业的人员。</w:t>
            </w:r>
            <w:r>
              <w:rPr>
                <w:rFonts w:hint="eastAsia" w:cs="宋体"/>
                <w:b/>
                <w:bCs/>
                <w:color w:val="auto"/>
                <w:sz w:val="21"/>
                <w:szCs w:val="21"/>
                <w:highlight w:val="none"/>
                <w:lang w:eastAsia="zh-CN" w:bidi="ar"/>
              </w:rPr>
              <w:t>（</w:t>
            </w:r>
            <w:r>
              <w:rPr>
                <w:rFonts w:hint="eastAsia" w:ascii="宋体" w:hAnsi="宋体" w:eastAsia="宋体" w:cs="宋体"/>
                <w:b/>
                <w:bCs/>
                <w:color w:val="auto"/>
                <w:sz w:val="21"/>
                <w:szCs w:val="21"/>
                <w:highlight w:val="none"/>
              </w:rPr>
              <w:t>投标文件内</w:t>
            </w:r>
            <w:r>
              <w:rPr>
                <w:rFonts w:hint="eastAsia"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需提供不少于</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人的服务人员承诺函，及领衔</w:t>
            </w:r>
            <w:r>
              <w:rPr>
                <w:rFonts w:hint="eastAsia" w:cs="宋体"/>
                <w:b/>
                <w:bCs/>
                <w:color w:val="auto"/>
                <w:sz w:val="21"/>
                <w:szCs w:val="21"/>
                <w:highlight w:val="none"/>
                <w:lang w:val="en-US" w:eastAsia="zh-CN"/>
              </w:rPr>
              <w:t>人员资质证书及身份证正反面复印件</w:t>
            </w:r>
            <w:r>
              <w:rPr>
                <w:rFonts w:hint="eastAsia" w:ascii="宋体" w:hAnsi="宋体" w:eastAsia="宋体" w:cs="宋体"/>
                <w:b/>
                <w:bCs/>
                <w:color w:val="auto"/>
                <w:sz w:val="21"/>
                <w:szCs w:val="21"/>
                <w:highlight w:val="none"/>
              </w:rPr>
              <w:t>。教育学专业人员</w:t>
            </w:r>
            <w:r>
              <w:rPr>
                <w:rFonts w:hint="eastAsia" w:cs="宋体"/>
                <w:b/>
                <w:bCs/>
                <w:color w:val="auto"/>
                <w:sz w:val="21"/>
                <w:szCs w:val="21"/>
                <w:highlight w:val="none"/>
                <w:lang w:val="en-US" w:eastAsia="zh-CN"/>
              </w:rPr>
              <w:t>需提供教育学类相关专业研究生及以上</w:t>
            </w:r>
            <w:r>
              <w:rPr>
                <w:rFonts w:hint="eastAsia" w:ascii="宋体" w:hAnsi="宋体" w:eastAsia="宋体" w:cs="宋体"/>
                <w:b/>
                <w:bCs/>
                <w:color w:val="auto"/>
                <w:sz w:val="21"/>
                <w:szCs w:val="21"/>
                <w:highlight w:val="none"/>
              </w:rPr>
              <w:t>学历证书扫描件</w:t>
            </w:r>
            <w:r>
              <w:rPr>
                <w:rFonts w:hint="eastAsia" w:cs="宋体"/>
                <w:b/>
                <w:bCs/>
                <w:color w:val="auto"/>
                <w:sz w:val="21"/>
                <w:szCs w:val="21"/>
                <w:highlight w:val="none"/>
                <w:lang w:val="en-US" w:eastAsia="zh-CN"/>
              </w:rPr>
              <w:t>及在投标人单位任职的在职证明，</w:t>
            </w:r>
            <w:r>
              <w:rPr>
                <w:rFonts w:hint="eastAsia" w:ascii="宋体" w:hAnsi="宋体" w:eastAsia="宋体" w:cs="宋体"/>
                <w:b/>
                <w:bCs/>
                <w:color w:val="auto"/>
                <w:sz w:val="21"/>
                <w:szCs w:val="21"/>
                <w:highlight w:val="none"/>
              </w:rPr>
              <w:t>学历证书须能证明是相关专业</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w:t>
            </w:r>
          </w:p>
          <w:p w14:paraId="048ED5A3">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二、至少</w:t>
            </w:r>
            <w:r>
              <w:rPr>
                <w:rFonts w:hint="eastAsia" w:ascii="宋体" w:hAnsi="宋体" w:eastAsia="宋体" w:cs="宋体"/>
                <w:sz w:val="21"/>
                <w:szCs w:val="21"/>
              </w:rPr>
              <w:t>含30本学生用书，3本教师用书</w:t>
            </w:r>
          </w:p>
          <w:p w14:paraId="5C901D7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.不低于18课时课程升级研发指导，创新教学方法</w:t>
            </w:r>
          </w:p>
          <w:p w14:paraId="294555C1">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r>
              <w:rPr>
                <w:rStyle w:val="20"/>
                <w:rFonts w:hint="eastAsia" w:ascii="宋体" w:hAnsi="宋体" w:eastAsia="宋体" w:cs="宋体"/>
                <w:color w:val="auto"/>
                <w:sz w:val="21"/>
                <w:szCs w:val="21"/>
                <w:highlight w:val="none"/>
                <w:lang w:val="en-US" w:eastAsia="zh-CN" w:bidi="ar"/>
              </w:rPr>
              <w:t>四、派师入校服务</w:t>
            </w:r>
          </w:p>
          <w:p w14:paraId="3E3E75AE">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Fonts w:hint="eastAsia" w:ascii="宋体" w:hAnsi="宋体" w:eastAsia="宋体" w:cs="宋体"/>
                <w:color w:val="auto"/>
                <w:sz w:val="21"/>
                <w:szCs w:val="21"/>
                <w:lang w:val="en-US" w:eastAsia="zh-CN"/>
              </w:rPr>
            </w:pPr>
            <w:r>
              <w:rPr>
                <w:rStyle w:val="20"/>
                <w:rFonts w:hint="eastAsia" w:ascii="宋体" w:hAnsi="宋体" w:eastAsia="宋体" w:cs="宋体"/>
                <w:color w:val="auto"/>
                <w:sz w:val="21"/>
                <w:szCs w:val="21"/>
                <w:highlight w:val="none"/>
                <w:lang w:val="en-US" w:eastAsia="zh-CN" w:bidi="ar"/>
              </w:rPr>
              <w:t>服务时间：不少于</w:t>
            </w:r>
            <w:r>
              <w:rPr>
                <w:rFonts w:hint="eastAsia" w:ascii="宋体" w:hAnsi="宋体" w:eastAsia="宋体" w:cs="宋体"/>
                <w:color w:val="auto"/>
                <w:sz w:val="21"/>
                <w:szCs w:val="21"/>
              </w:rPr>
              <w:t>16次入校授课服务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每次不少于40分钟。</w:t>
            </w:r>
          </w:p>
          <w:p w14:paraId="7D1139B5">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r>
              <w:rPr>
                <w:rStyle w:val="20"/>
                <w:rFonts w:hint="eastAsia" w:ascii="宋体" w:hAnsi="宋体" w:eastAsia="宋体" w:cs="宋体"/>
                <w:color w:val="auto"/>
                <w:sz w:val="21"/>
                <w:szCs w:val="21"/>
                <w:highlight w:val="none"/>
                <w:lang w:val="en-US" w:eastAsia="zh-CN" w:bidi="ar"/>
              </w:rPr>
              <w:t>（2）服务场地要求：</w:t>
            </w:r>
          </w:p>
          <w:p w14:paraId="07A5480B">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r>
              <w:rPr>
                <w:rStyle w:val="20"/>
                <w:rFonts w:hint="eastAsia" w:ascii="宋体" w:hAnsi="宋体" w:eastAsia="宋体" w:cs="宋体"/>
                <w:color w:val="auto"/>
                <w:sz w:val="21"/>
                <w:szCs w:val="21"/>
                <w:highlight w:val="none"/>
                <w:lang w:val="en-US" w:eastAsia="zh-CN" w:bidi="ar"/>
              </w:rPr>
              <w:t>2.1服务教室需配备投影、音响、无线网、培训用桌椅</w:t>
            </w:r>
          </w:p>
          <w:p w14:paraId="16BB1136">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r>
              <w:rPr>
                <w:rStyle w:val="20"/>
                <w:rFonts w:hint="eastAsia" w:ascii="宋体" w:hAnsi="宋体" w:eastAsia="宋体" w:cs="宋体"/>
                <w:color w:val="auto"/>
                <w:sz w:val="21"/>
                <w:szCs w:val="21"/>
                <w:highlight w:val="none"/>
                <w:lang w:val="en-US" w:eastAsia="zh-CN" w:bidi="ar"/>
              </w:rPr>
              <w:t>2.2服务教室需有机器人教材、套件等课程相关内容</w:t>
            </w:r>
          </w:p>
          <w:p w14:paraId="293DECE6">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eastAsia="zh-CN" w:bidi="ar"/>
                <w:woUserID w:val="1"/>
              </w:rPr>
            </w:pPr>
            <w:r>
              <w:rPr>
                <w:rStyle w:val="20"/>
                <w:rFonts w:hint="eastAsia" w:ascii="宋体" w:hAnsi="宋体" w:eastAsia="宋体" w:cs="宋体"/>
                <w:color w:val="auto"/>
                <w:sz w:val="21"/>
                <w:szCs w:val="21"/>
                <w:highlight w:val="none"/>
                <w:lang w:val="en-US" w:eastAsia="zh-CN" w:bidi="ar"/>
              </w:rPr>
              <w:t>2.3参训学生需每</w:t>
            </w:r>
            <w:r>
              <w:rPr>
                <w:rStyle w:val="20"/>
                <w:rFonts w:hint="eastAsia" w:ascii="宋体" w:hAnsi="宋体" w:eastAsia="宋体" w:cs="宋体"/>
                <w:color w:val="auto"/>
                <w:sz w:val="21"/>
                <w:szCs w:val="21"/>
                <w:highlight w:val="none"/>
                <w:lang w:eastAsia="zh-CN" w:bidi="ar"/>
                <w:woUserID w:val="1"/>
              </w:rPr>
              <w:t>组</w:t>
            </w:r>
            <w:r>
              <w:rPr>
                <w:rStyle w:val="20"/>
                <w:rFonts w:hint="eastAsia" w:ascii="宋体" w:hAnsi="宋体" w:eastAsia="宋体" w:cs="宋体"/>
                <w:color w:val="auto"/>
                <w:sz w:val="21"/>
                <w:szCs w:val="21"/>
                <w:highlight w:val="none"/>
                <w:lang w:val="en-US" w:eastAsia="zh-CN" w:bidi="ar"/>
              </w:rPr>
              <w:t>准备一台电脑</w:t>
            </w:r>
            <w:r>
              <w:rPr>
                <w:rStyle w:val="20"/>
                <w:rFonts w:hint="eastAsia" w:ascii="宋体" w:hAnsi="宋体" w:eastAsia="宋体" w:cs="宋体"/>
                <w:color w:val="auto"/>
                <w:sz w:val="21"/>
                <w:szCs w:val="21"/>
                <w:highlight w:val="none"/>
                <w:lang w:eastAsia="zh-CN" w:bidi="ar"/>
                <w:woUserID w:val="1"/>
              </w:rPr>
              <w:t>（2-6人一组）</w:t>
            </w:r>
          </w:p>
          <w:p w14:paraId="1EAD8472">
            <w:pPr>
              <w:pStyle w:val="10"/>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0000FF"/>
                <w:sz w:val="21"/>
                <w:szCs w:val="21"/>
                <w:highlight w:val="none"/>
                <w:lang w:val="en-US" w:eastAsia="zh-CN" w:bidi="ar"/>
                <w:woUserID w:val="1"/>
              </w:rPr>
            </w:pPr>
            <w:bookmarkStart w:id="18" w:name="OLE_LINK13"/>
            <w:r>
              <w:rPr>
                <w:rFonts w:hint="eastAsia" w:ascii="宋体" w:hAnsi="宋体" w:eastAsia="宋体" w:cs="宋体"/>
                <w:b w:val="0"/>
                <w:bCs w:val="0"/>
                <w:i w:val="0"/>
                <w:iCs w:val="0"/>
                <w:color w:val="0000FF"/>
                <w:kern w:val="0"/>
                <w:sz w:val="21"/>
                <w:szCs w:val="21"/>
                <w:highlight w:val="none"/>
                <w:u w:val="none"/>
                <w:lang w:val="en-US" w:eastAsia="zh-CN" w:bidi="ar"/>
              </w:rPr>
              <w:t>▲</w:t>
            </w:r>
            <w:bookmarkEnd w:id="18"/>
            <w:r>
              <w:rPr>
                <w:rFonts w:hint="eastAsia" w:ascii="宋体" w:hAnsi="宋体" w:eastAsia="宋体" w:cs="宋体"/>
                <w:color w:val="0000FF"/>
                <w:kern w:val="2"/>
                <w:sz w:val="21"/>
                <w:szCs w:val="21"/>
                <w:lang w:val="en-US" w:eastAsia="zh-CN" w:bidi="ar"/>
                <w:woUserID w:val="1"/>
              </w:rPr>
              <w:t>（3）派师入校</w:t>
            </w:r>
            <w:r>
              <w:rPr>
                <w:rStyle w:val="20"/>
                <w:rFonts w:hint="eastAsia" w:ascii="宋体" w:hAnsi="宋体" w:eastAsia="宋体" w:cs="宋体"/>
                <w:color w:val="0000FF"/>
                <w:sz w:val="21"/>
                <w:szCs w:val="21"/>
                <w:highlight w:val="none"/>
                <w:lang w:val="en-US" w:eastAsia="zh-CN" w:bidi="ar"/>
                <w:woUserID w:val="1"/>
              </w:rPr>
              <w:t>授课教师人员要求：</w:t>
            </w:r>
          </w:p>
          <w:p w14:paraId="1889070A">
            <w:pPr>
              <w:pStyle w:val="10"/>
              <w:keepNext w:val="0"/>
              <w:keepLines w:val="0"/>
              <w:pageBreakBefore w:val="0"/>
              <w:numPr>
                <w:ilvl w:val="0"/>
                <w:numId w:val="0"/>
              </w:numPr>
              <w:kinsoku/>
              <w:wordWrap/>
              <w:overflowPunct/>
              <w:topLinePunct w:val="0"/>
              <w:autoSpaceDE/>
              <w:autoSpaceDN/>
              <w:bidi w:val="0"/>
              <w:adjustRightInd w:val="0"/>
              <w:snapToGrid w:val="0"/>
              <w:spacing w:after="0" w:line="240" w:lineRule="auto"/>
              <w:ind w:leftChars="0"/>
              <w:rPr>
                <w:rFonts w:hint="default" w:ascii="宋体" w:hAnsi="宋体" w:eastAsia="宋体" w:cs="宋体"/>
                <w:sz w:val="24"/>
                <w:szCs w:val="24"/>
                <w:lang w:val="en-US" w:eastAsia="zh-CN"/>
              </w:rPr>
            </w:pPr>
            <w:r>
              <w:rPr>
                <w:rStyle w:val="20"/>
                <w:rFonts w:hint="eastAsia" w:ascii="宋体" w:hAnsi="宋体" w:eastAsia="宋体" w:cs="宋体"/>
                <w:color w:val="0000FF"/>
                <w:sz w:val="21"/>
                <w:szCs w:val="21"/>
                <w:highlight w:val="none"/>
                <w:lang w:val="en-US" w:eastAsia="zh-CN" w:bidi="ar"/>
                <w:woUserID w:val="1"/>
              </w:rPr>
              <w:t>要求拟派授课教师至少本科</w:t>
            </w:r>
            <w:r>
              <w:rPr>
                <w:rStyle w:val="20"/>
                <w:rFonts w:hint="eastAsia" w:ascii="宋体" w:hAnsi="宋体" w:cs="宋体"/>
                <w:color w:val="0000FF"/>
                <w:sz w:val="21"/>
                <w:szCs w:val="21"/>
                <w:highlight w:val="none"/>
                <w:lang w:val="en-US" w:eastAsia="zh-CN" w:bidi="ar"/>
                <w:woUserID w:val="1"/>
              </w:rPr>
              <w:t>及以上</w:t>
            </w:r>
            <w:r>
              <w:rPr>
                <w:rStyle w:val="20"/>
                <w:rFonts w:hint="eastAsia" w:ascii="宋体" w:hAnsi="宋体" w:eastAsia="宋体" w:cs="宋体"/>
                <w:color w:val="0000FF"/>
                <w:sz w:val="21"/>
                <w:szCs w:val="21"/>
                <w:highlight w:val="none"/>
                <w:lang w:val="en-US" w:eastAsia="zh-CN" w:bidi="ar"/>
                <w:woUserID w:val="1"/>
              </w:rPr>
              <w:t>学历</w:t>
            </w:r>
            <w:r>
              <w:rPr>
                <w:rStyle w:val="20"/>
                <w:rFonts w:hint="eastAsia" w:ascii="宋体" w:hAnsi="宋体" w:cs="宋体"/>
                <w:color w:val="0000FF"/>
                <w:sz w:val="21"/>
                <w:szCs w:val="21"/>
                <w:highlight w:val="none"/>
                <w:lang w:val="en-US" w:eastAsia="zh-CN" w:bidi="ar"/>
                <w:woUserID w:val="1"/>
              </w:rPr>
              <w:t>计算机类相关专业且具有教师资格证书</w:t>
            </w:r>
            <w:r>
              <w:rPr>
                <w:rFonts w:hint="eastAsia" w:ascii="宋体" w:hAnsi="宋体" w:eastAsia="宋体" w:cs="宋体"/>
                <w:color w:val="0000FF"/>
                <w:sz w:val="21"/>
                <w:szCs w:val="21"/>
              </w:rPr>
              <w:t>。</w:t>
            </w:r>
            <w:r>
              <w:rPr>
                <w:rFonts w:hint="eastAsia" w:ascii="宋体" w:hAnsi="宋体" w:eastAsia="宋体" w:cs="宋体"/>
                <w:b/>
                <w:bCs/>
                <w:color w:val="0000FF"/>
                <w:sz w:val="21"/>
                <w:szCs w:val="21"/>
                <w:lang w:eastAsia="zh-CN"/>
              </w:rPr>
              <w:t>（</w:t>
            </w:r>
            <w:r>
              <w:rPr>
                <w:rFonts w:hint="eastAsia" w:ascii="宋体" w:hAnsi="宋体" w:eastAsia="宋体" w:cs="宋体"/>
                <w:b/>
                <w:bCs/>
                <w:color w:val="0000FF"/>
                <w:sz w:val="21"/>
                <w:szCs w:val="21"/>
                <w:lang w:val="en-US" w:eastAsia="zh-CN"/>
              </w:rPr>
              <w:t>投标文件内需提供</w:t>
            </w:r>
            <w:r>
              <w:rPr>
                <w:rFonts w:hint="eastAsia" w:ascii="宋体" w:hAnsi="宋体" w:cs="宋体"/>
                <w:b/>
                <w:bCs/>
                <w:color w:val="0000FF"/>
                <w:sz w:val="21"/>
                <w:szCs w:val="21"/>
                <w:lang w:val="en-US" w:eastAsia="zh-CN"/>
              </w:rPr>
              <w:t>授课教师</w:t>
            </w:r>
            <w:r>
              <w:rPr>
                <w:rStyle w:val="20"/>
                <w:rFonts w:hint="eastAsia" w:ascii="宋体" w:hAnsi="宋体" w:eastAsia="宋体" w:cs="宋体"/>
                <w:b/>
                <w:bCs/>
                <w:color w:val="0000FF"/>
                <w:sz w:val="21"/>
                <w:szCs w:val="21"/>
                <w:highlight w:val="none"/>
                <w:lang w:val="en-US" w:eastAsia="zh-CN" w:bidi="ar"/>
                <w:woUserID w:val="1"/>
              </w:rPr>
              <w:t>身份证正反面扫描件</w:t>
            </w:r>
            <w:r>
              <w:rPr>
                <w:rStyle w:val="20"/>
                <w:rFonts w:hint="eastAsia" w:ascii="宋体" w:hAnsi="宋体" w:cs="宋体"/>
                <w:b/>
                <w:bCs/>
                <w:color w:val="0000FF"/>
                <w:sz w:val="21"/>
                <w:szCs w:val="21"/>
                <w:highlight w:val="none"/>
                <w:lang w:val="en-US" w:eastAsia="zh-CN" w:bidi="ar"/>
                <w:woUserID w:val="1"/>
              </w:rPr>
              <w:t>、学历证书及教师资格证书扫描件</w:t>
            </w:r>
            <w:r>
              <w:rPr>
                <w:rStyle w:val="20"/>
                <w:rFonts w:hint="eastAsia" w:ascii="宋体" w:hAnsi="宋体" w:eastAsia="宋体" w:cs="宋体"/>
                <w:b/>
                <w:bCs/>
                <w:color w:val="0000FF"/>
                <w:sz w:val="21"/>
                <w:szCs w:val="21"/>
                <w:highlight w:val="none"/>
                <w:lang w:val="en-US" w:eastAsia="zh-CN" w:bidi="ar"/>
                <w:woUserID w:val="1"/>
              </w:rPr>
              <w:t>，学历背景需提供相关专业学历证书扫描件）</w:t>
            </w:r>
          </w:p>
        </w:tc>
        <w:tc>
          <w:tcPr>
            <w:tcW w:w="789" w:type="dxa"/>
            <w:shd w:val="clear" w:color="auto" w:fill="auto"/>
            <w:noWrap/>
            <w:vAlign w:val="center"/>
          </w:tcPr>
          <w:p w14:paraId="74845F6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97" w:type="dxa"/>
            <w:shd w:val="clear" w:color="auto" w:fill="auto"/>
            <w:noWrap/>
            <w:vAlign w:val="center"/>
          </w:tcPr>
          <w:p w14:paraId="1B65FC4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项</w:t>
            </w:r>
          </w:p>
        </w:tc>
      </w:tr>
      <w:tr w14:paraId="6335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74" w:type="dxa"/>
            <w:shd w:val="clear" w:color="auto" w:fill="auto"/>
            <w:noWrap/>
            <w:vAlign w:val="center"/>
          </w:tcPr>
          <w:p w14:paraId="51F8E1C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675" w:type="dxa"/>
            <w:shd w:val="clear" w:color="auto" w:fill="auto"/>
            <w:vAlign w:val="center"/>
          </w:tcPr>
          <w:p w14:paraId="5341BDC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sz w:val="21"/>
                <w:szCs w:val="21"/>
              </w:rPr>
              <w:t>《建设新文明》</w:t>
            </w:r>
            <w:r>
              <w:rPr>
                <w:rFonts w:hint="eastAsia" w:ascii="宋体" w:hAnsi="宋体" w:eastAsia="宋体" w:cs="宋体"/>
                <w:sz w:val="21"/>
                <w:szCs w:val="21"/>
                <w:lang w:val="en-US" w:eastAsia="zh-CN"/>
              </w:rPr>
              <w:t>课程服务</w:t>
            </w:r>
          </w:p>
        </w:tc>
        <w:tc>
          <w:tcPr>
            <w:tcW w:w="4950" w:type="dxa"/>
            <w:shd w:val="clear" w:color="auto" w:fill="auto"/>
            <w:noWrap/>
            <w:vAlign w:val="center"/>
          </w:tcPr>
          <w:p w14:paraId="7710D4E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firstLine="0" w:firstLineChars="0"/>
              <w:jc w:val="left"/>
              <w:textAlignment w:val="center"/>
              <w:rPr>
                <w:rStyle w:val="20"/>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一、</w:t>
            </w:r>
            <w:r>
              <w:rPr>
                <w:rStyle w:val="20"/>
                <w:rFonts w:hint="eastAsia" w:ascii="宋体" w:hAnsi="宋体" w:eastAsia="宋体" w:cs="宋体"/>
                <w:color w:val="auto"/>
                <w:sz w:val="21"/>
                <w:szCs w:val="21"/>
                <w:highlight w:val="none"/>
                <w:lang w:val="en-US" w:eastAsia="zh-CN" w:bidi="ar"/>
              </w:rPr>
              <w:t>课程资源包：</w:t>
            </w:r>
            <w:r>
              <w:rPr>
                <w:rFonts w:hint="eastAsia" w:ascii="宋体" w:hAnsi="宋体" w:eastAsia="宋体" w:cs="宋体"/>
                <w:sz w:val="21"/>
                <w:szCs w:val="21"/>
              </w:rPr>
              <w:t>《建设新文明》教学电子资源</w:t>
            </w:r>
            <w:r>
              <w:rPr>
                <w:rStyle w:val="20"/>
                <w:rFonts w:hint="eastAsia" w:ascii="宋体" w:hAnsi="宋体" w:eastAsia="宋体" w:cs="宋体"/>
                <w:color w:val="auto"/>
                <w:sz w:val="21"/>
                <w:szCs w:val="21"/>
                <w:highlight w:val="none"/>
                <w:lang w:val="en-US" w:eastAsia="zh-CN" w:bidi="ar"/>
              </w:rPr>
              <w:t>，包含</w:t>
            </w:r>
            <w:r>
              <w:rPr>
                <w:rStyle w:val="20"/>
                <w:rFonts w:hint="default" w:ascii="宋体" w:hAnsi="宋体" w:cs="宋体"/>
                <w:color w:val="auto"/>
                <w:sz w:val="21"/>
                <w:szCs w:val="21"/>
                <w:highlight w:val="none"/>
                <w:lang w:eastAsia="zh-CN" w:bidi="ar"/>
                <w:woUserID w:val="1"/>
              </w:rPr>
              <w:t>程序源文件</w:t>
            </w:r>
            <w:r>
              <w:rPr>
                <w:rStyle w:val="20"/>
                <w:rFonts w:hint="eastAsia" w:ascii="宋体" w:hAnsi="宋体" w:eastAsia="宋体" w:cs="宋体"/>
                <w:color w:val="auto"/>
                <w:sz w:val="21"/>
                <w:szCs w:val="21"/>
                <w:highlight w:val="none"/>
                <w:lang w:val="en-US" w:eastAsia="zh-CN" w:bidi="ar"/>
              </w:rPr>
              <w:t>、</w:t>
            </w:r>
            <w:r>
              <w:rPr>
                <w:rStyle w:val="20"/>
                <w:rFonts w:hint="default" w:ascii="宋体" w:hAnsi="宋体" w:cs="宋体"/>
                <w:color w:val="auto"/>
                <w:sz w:val="21"/>
                <w:szCs w:val="21"/>
                <w:highlight w:val="none"/>
                <w:lang w:eastAsia="zh-CN" w:bidi="ar"/>
                <w:woUserID w:val="1"/>
              </w:rPr>
              <w:t>教学辅助</w:t>
            </w:r>
            <w:r>
              <w:rPr>
                <w:rStyle w:val="20"/>
                <w:rFonts w:hint="eastAsia" w:ascii="宋体" w:hAnsi="宋体" w:eastAsia="宋体" w:cs="宋体"/>
                <w:color w:val="auto"/>
                <w:sz w:val="21"/>
                <w:szCs w:val="21"/>
                <w:highlight w:val="none"/>
                <w:lang w:val="en-US" w:eastAsia="zh-CN" w:bidi="ar"/>
              </w:rPr>
              <w:t>视频等；</w:t>
            </w:r>
          </w:p>
          <w:p w14:paraId="2048A071">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课程简介：课程主体内容</w:t>
            </w:r>
            <w:r>
              <w:rPr>
                <w:rFonts w:hint="eastAsia" w:ascii="宋体" w:hAnsi="宋体" w:eastAsia="宋体" w:cs="宋体"/>
                <w:b w:val="0"/>
                <w:bCs w:val="0"/>
                <w:color w:val="auto"/>
                <w:sz w:val="21"/>
                <w:szCs w:val="21"/>
                <w:highlight w:val="none"/>
                <w:lang w:val="en-US" w:eastAsia="zh-CN"/>
              </w:rPr>
              <w:t>不少于</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课时，每课时≥45分钟。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为保障用户权益，投标人需提供盖有投标人公章的产品彩页，彩页内容需包括课程手册目录页及课程的总体介绍及不少于19小节的主题课程介绍。）</w:t>
            </w:r>
          </w:p>
          <w:p w14:paraId="4B7B705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（2）课程</w:t>
            </w:r>
            <w:r>
              <w:rPr>
                <w:rFonts w:hint="eastAsia" w:ascii="宋体" w:hAnsi="宋体" w:eastAsia="宋体" w:cs="宋体"/>
                <w:b w:val="0"/>
                <w:bCs w:val="0"/>
                <w:color w:val="auto"/>
                <w:sz w:val="21"/>
                <w:szCs w:val="21"/>
                <w:highlight w:val="none"/>
              </w:rPr>
              <w:t>内容：</w:t>
            </w:r>
            <w:r>
              <w:rPr>
                <w:rFonts w:hint="eastAsia" w:ascii="宋体" w:hAnsi="宋体" w:eastAsia="宋体" w:cs="宋体"/>
                <w:sz w:val="21"/>
                <w:szCs w:val="21"/>
              </w:rPr>
              <w:t>为《勇闯侏罗纪》课程（VEX IQ机器人基础）的进阶课程，在学生掌握了机器人知识的基础上，开拓学生思维，基于学生更大发挥空间，设计属于学生自己的机器人，并尝试完成建设新文明的团队合作挑战赛。学生将以工程设计流程为核心进行机器人设计与编程，在此过程中，学生将认识到不同的底盘驱动、托举、抓取等机械机构，运用数学物理等学科知识，完成设计。</w:t>
            </w:r>
          </w:p>
          <w:p w14:paraId="18AD94B9">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（3）课程大纲至少包含：</w:t>
            </w:r>
          </w:p>
          <w:p w14:paraId="0C7C66D4">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kern w:val="0"/>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项目一：</w:t>
            </w:r>
            <w:r>
              <w:rPr>
                <w:rFonts w:hint="eastAsia" w:ascii="宋体" w:hAnsi="宋体" w:eastAsia="宋体" w:cs="宋体"/>
                <w:kern w:val="0"/>
                <w:sz w:val="21"/>
                <w:szCs w:val="21"/>
              </w:rPr>
              <w:t>定义问题</w:t>
            </w:r>
          </w:p>
          <w:p w14:paraId="6F2F5BAB">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项目二：</w:t>
            </w:r>
            <w:r>
              <w:rPr>
                <w:rFonts w:hint="eastAsia" w:ascii="宋体" w:hAnsi="宋体" w:eastAsia="宋体" w:cs="宋体"/>
                <w:kern w:val="0"/>
                <w:sz w:val="21"/>
                <w:szCs w:val="21"/>
              </w:rPr>
              <w:t>系统构建</w:t>
            </w:r>
          </w:p>
          <w:p w14:paraId="64F5C809">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项目三：</w:t>
            </w:r>
            <w:r>
              <w:rPr>
                <w:rFonts w:hint="eastAsia" w:ascii="宋体" w:hAnsi="宋体" w:eastAsia="宋体" w:cs="宋体"/>
                <w:kern w:val="0"/>
                <w:sz w:val="21"/>
                <w:szCs w:val="21"/>
              </w:rPr>
              <w:t>底盘</w:t>
            </w:r>
          </w:p>
          <w:p w14:paraId="1AA32EB3">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kern w:val="0"/>
                <w:sz w:val="21"/>
                <w:szCs w:val="21"/>
                <w:lang w:eastAsia="zh-CN"/>
              </w:rPr>
            </w:pPr>
            <w:r>
              <w:rPr>
                <w:rFonts w:hint="eastAsia" w:ascii="宋体" w:hAnsi="宋体" w:eastAsia="宋体" w:cs="宋体"/>
                <w:i w:val="0"/>
                <w:iCs w:val="0"/>
                <w:color w:val="auto"/>
                <w:kern w:val="0"/>
                <w:sz w:val="21"/>
                <w:szCs w:val="21"/>
                <w:highlight w:val="none"/>
                <w:u w:val="none"/>
                <w:lang w:val="en-US" w:eastAsia="zh-CN" w:bidi="ar"/>
              </w:rPr>
              <w:t>项目四：</w:t>
            </w:r>
            <w:r>
              <w:rPr>
                <w:rFonts w:hint="eastAsia" w:ascii="宋体" w:hAnsi="宋体" w:eastAsia="宋体" w:cs="宋体"/>
                <w:kern w:val="0"/>
                <w:sz w:val="21"/>
                <w:szCs w:val="21"/>
              </w:rPr>
              <w:t>机械臂</w:t>
            </w:r>
          </w:p>
          <w:p w14:paraId="09C40924">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kern w:val="0"/>
                <w:sz w:val="21"/>
                <w:szCs w:val="21"/>
                <w:lang w:val="en-US" w:eastAsia="zh-CN"/>
              </w:rPr>
              <w:t>项目五：</w:t>
            </w:r>
            <w:r>
              <w:rPr>
                <w:rFonts w:hint="eastAsia" w:ascii="宋体" w:hAnsi="宋体" w:eastAsia="宋体" w:cs="宋体"/>
                <w:kern w:val="0"/>
                <w:sz w:val="21"/>
                <w:szCs w:val="21"/>
              </w:rPr>
              <w:t>机械手</w:t>
            </w:r>
          </w:p>
          <w:p w14:paraId="61296E72">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highlight w:val="none"/>
                <w:u w:val="none"/>
                <w:lang w:val="en-US" w:eastAsia="zh-CN" w:bidi="ar"/>
              </w:rPr>
              <w:t>项目六：</w:t>
            </w:r>
            <w:r>
              <w:rPr>
                <w:rFonts w:hint="eastAsia" w:ascii="宋体" w:hAnsi="宋体" w:eastAsia="宋体" w:cs="宋体"/>
                <w:color w:val="auto"/>
                <w:kern w:val="0"/>
                <w:sz w:val="21"/>
                <w:szCs w:val="21"/>
              </w:rPr>
              <w:t>综合设计与整合</w:t>
            </w:r>
          </w:p>
          <w:p w14:paraId="448EA62E">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（4）课程要求：</w:t>
            </w:r>
          </w:p>
          <w:p w14:paraId="4FA2B9AF">
            <w:pPr>
              <w:pStyle w:val="10"/>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firstLine="0" w:firstLineChars="0"/>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所有课程</w:t>
            </w:r>
            <w:r>
              <w:rPr>
                <w:rFonts w:hint="eastAsia" w:cs="宋体"/>
                <w:i w:val="0"/>
                <w:iCs w:val="0"/>
                <w:color w:val="auto"/>
                <w:kern w:val="0"/>
                <w:sz w:val="21"/>
                <w:szCs w:val="21"/>
                <w:highlight w:val="none"/>
                <w:u w:val="none"/>
                <w:lang w:val="en-US" w:eastAsia="zh-CN" w:bidi="ar"/>
              </w:rPr>
              <w:t>内容均按照竞赛规则变化进行迭代更新</w:t>
            </w:r>
            <w:r>
              <w:rPr>
                <w:rFonts w:hint="eastAsia" w:ascii="宋体" w:hAnsi="宋体" w:eastAsia="宋体" w:cs="宋体"/>
                <w:i w:val="0"/>
                <w:iCs w:val="0"/>
                <w:color w:val="auto"/>
                <w:kern w:val="0"/>
                <w:sz w:val="21"/>
                <w:szCs w:val="21"/>
                <w:highlight w:val="none"/>
                <w:u w:val="none"/>
                <w:lang w:val="en-US" w:eastAsia="zh-CN" w:bidi="ar"/>
              </w:rPr>
              <w:t>，每个课时≥45分钟。</w:t>
            </w:r>
          </w:p>
          <w:p w14:paraId="7BBC9898">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二、至少</w:t>
            </w:r>
            <w:r>
              <w:rPr>
                <w:rFonts w:hint="eastAsia" w:ascii="宋体" w:hAnsi="宋体" w:eastAsia="宋体" w:cs="宋体"/>
                <w:color w:val="auto"/>
                <w:sz w:val="21"/>
                <w:szCs w:val="21"/>
              </w:rPr>
              <w:t>含45本学生用书，3本教师用书</w:t>
            </w:r>
          </w:p>
          <w:p w14:paraId="4536805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不低于18课时</w:t>
            </w:r>
            <w:r>
              <w:rPr>
                <w:rFonts w:hint="eastAsia" w:ascii="宋体" w:hAnsi="宋体" w:eastAsia="宋体" w:cs="宋体"/>
                <w:sz w:val="21"/>
                <w:szCs w:val="21"/>
              </w:rPr>
              <w:t>课程升级研发指导，创新教学方法</w:t>
            </w:r>
          </w:p>
          <w:p w14:paraId="237F7E8F">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bookmarkStart w:id="19" w:name="OLE_LINK8"/>
            <w:r>
              <w:rPr>
                <w:rStyle w:val="20"/>
                <w:rFonts w:hint="eastAsia" w:ascii="宋体" w:hAnsi="宋体" w:eastAsia="宋体" w:cs="宋体"/>
                <w:color w:val="auto"/>
                <w:sz w:val="21"/>
                <w:szCs w:val="21"/>
                <w:highlight w:val="none"/>
                <w:lang w:val="en-US" w:eastAsia="zh-CN" w:bidi="ar"/>
              </w:rPr>
              <w:t>四、</w:t>
            </w:r>
            <w:bookmarkStart w:id="20" w:name="OLE_LINK6"/>
            <w:r>
              <w:rPr>
                <w:rStyle w:val="20"/>
                <w:rFonts w:hint="eastAsia" w:ascii="宋体" w:hAnsi="宋体" w:eastAsia="宋体" w:cs="宋体"/>
                <w:color w:val="auto"/>
                <w:sz w:val="21"/>
                <w:szCs w:val="21"/>
                <w:highlight w:val="none"/>
                <w:lang w:val="en-US" w:eastAsia="zh-CN" w:bidi="ar"/>
              </w:rPr>
              <w:t>派师入校服务</w:t>
            </w:r>
          </w:p>
          <w:p w14:paraId="6656BF53">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default" w:ascii="宋体" w:hAnsi="宋体" w:eastAsia="宋体" w:cs="宋体"/>
                <w:color w:val="auto"/>
                <w:sz w:val="21"/>
                <w:szCs w:val="21"/>
                <w:highlight w:val="none"/>
                <w:lang w:val="en-US" w:eastAsia="zh-CN" w:bidi="ar"/>
              </w:rPr>
            </w:pPr>
            <w:r>
              <w:rPr>
                <w:rStyle w:val="20"/>
                <w:rFonts w:hint="eastAsia" w:ascii="宋体" w:hAnsi="宋体" w:eastAsia="宋体" w:cs="宋体"/>
                <w:color w:val="auto"/>
                <w:sz w:val="21"/>
                <w:szCs w:val="21"/>
                <w:highlight w:val="none"/>
                <w:lang w:val="en-US" w:eastAsia="zh-CN" w:bidi="ar"/>
              </w:rPr>
              <w:t>（1）服务时间：不少于</w:t>
            </w:r>
            <w:r>
              <w:rPr>
                <w:rFonts w:hint="eastAsia" w:ascii="宋体" w:hAnsi="宋体" w:eastAsia="宋体" w:cs="宋体"/>
                <w:color w:val="auto"/>
                <w:sz w:val="21"/>
                <w:szCs w:val="21"/>
              </w:rPr>
              <w:t>16次入校授课服务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每次不少于40分钟。</w:t>
            </w:r>
          </w:p>
          <w:p w14:paraId="711132D0">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bookmarkStart w:id="21" w:name="OLE_LINK12"/>
            <w:r>
              <w:rPr>
                <w:rStyle w:val="20"/>
                <w:rFonts w:hint="eastAsia" w:ascii="宋体" w:hAnsi="宋体" w:eastAsia="宋体" w:cs="宋体"/>
                <w:color w:val="auto"/>
                <w:sz w:val="21"/>
                <w:szCs w:val="21"/>
                <w:highlight w:val="none"/>
                <w:lang w:val="en-US" w:eastAsia="zh-CN" w:bidi="ar"/>
              </w:rPr>
              <w:t>（2）服务场地要求：</w:t>
            </w:r>
          </w:p>
          <w:p w14:paraId="355FBC67">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r>
              <w:rPr>
                <w:rStyle w:val="20"/>
                <w:rFonts w:hint="eastAsia" w:ascii="宋体" w:hAnsi="宋体" w:eastAsia="宋体" w:cs="宋体"/>
                <w:color w:val="auto"/>
                <w:sz w:val="21"/>
                <w:szCs w:val="21"/>
                <w:highlight w:val="none"/>
                <w:lang w:val="en-US" w:eastAsia="zh-CN" w:bidi="ar"/>
              </w:rPr>
              <w:t>2.1服务教室需配备投影、音响、无线网、培训用桌椅</w:t>
            </w:r>
          </w:p>
          <w:p w14:paraId="76710917">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Style w:val="20"/>
                <w:rFonts w:hint="eastAsia" w:ascii="宋体" w:hAnsi="宋体" w:eastAsia="宋体" w:cs="宋体"/>
                <w:color w:val="auto"/>
                <w:sz w:val="21"/>
                <w:szCs w:val="21"/>
                <w:highlight w:val="none"/>
                <w:lang w:val="en-US" w:eastAsia="zh-CN" w:bidi="ar"/>
              </w:rPr>
            </w:pPr>
            <w:r>
              <w:rPr>
                <w:rStyle w:val="20"/>
                <w:rFonts w:hint="eastAsia" w:ascii="宋体" w:hAnsi="宋体" w:eastAsia="宋体" w:cs="宋体"/>
                <w:color w:val="auto"/>
                <w:sz w:val="21"/>
                <w:szCs w:val="21"/>
                <w:highlight w:val="none"/>
                <w:lang w:val="en-US" w:eastAsia="zh-CN" w:bidi="ar"/>
              </w:rPr>
              <w:t>2.2服务教室需有机器人教材、套件等课程相关内容</w:t>
            </w:r>
          </w:p>
          <w:p w14:paraId="082E646D">
            <w:pPr>
              <w:pStyle w:val="10"/>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rPr>
                <w:rFonts w:hint="default" w:ascii="宋体" w:hAnsi="宋体" w:eastAsia="宋体" w:cs="宋体"/>
                <w:color w:val="auto"/>
                <w:kern w:val="2"/>
                <w:sz w:val="21"/>
                <w:szCs w:val="21"/>
                <w:highlight w:val="none"/>
                <w:lang w:eastAsia="zh-CN" w:bidi="ar-SA"/>
                <w:woUserID w:val="1"/>
              </w:rPr>
            </w:pPr>
            <w:r>
              <w:rPr>
                <w:rStyle w:val="20"/>
                <w:rFonts w:hint="eastAsia" w:ascii="宋体" w:hAnsi="宋体" w:eastAsia="宋体" w:cs="宋体"/>
                <w:color w:val="auto"/>
                <w:sz w:val="21"/>
                <w:szCs w:val="21"/>
                <w:highlight w:val="none"/>
                <w:lang w:val="en-US" w:eastAsia="zh-CN" w:bidi="ar"/>
              </w:rPr>
              <w:t>2.3参训学生需每</w:t>
            </w:r>
            <w:r>
              <w:rPr>
                <w:rStyle w:val="20"/>
                <w:rFonts w:hint="default" w:ascii="宋体" w:hAnsi="宋体" w:cs="宋体"/>
                <w:color w:val="auto"/>
                <w:sz w:val="21"/>
                <w:szCs w:val="21"/>
                <w:highlight w:val="none"/>
                <w:lang w:eastAsia="zh-CN" w:bidi="ar"/>
                <w:woUserID w:val="1"/>
              </w:rPr>
              <w:t>组</w:t>
            </w:r>
            <w:r>
              <w:rPr>
                <w:rStyle w:val="20"/>
                <w:rFonts w:hint="eastAsia" w:ascii="宋体" w:hAnsi="宋体" w:eastAsia="宋体" w:cs="宋体"/>
                <w:color w:val="auto"/>
                <w:sz w:val="21"/>
                <w:szCs w:val="21"/>
                <w:highlight w:val="none"/>
                <w:lang w:val="en-US" w:eastAsia="zh-CN" w:bidi="ar"/>
              </w:rPr>
              <w:t>准备一台电脑</w:t>
            </w:r>
            <w:bookmarkEnd w:id="19"/>
            <w:bookmarkEnd w:id="20"/>
            <w:r>
              <w:rPr>
                <w:rStyle w:val="20"/>
                <w:rFonts w:hint="default" w:ascii="宋体" w:hAnsi="宋体" w:cs="宋体"/>
                <w:color w:val="auto"/>
                <w:sz w:val="21"/>
                <w:szCs w:val="21"/>
                <w:highlight w:val="none"/>
                <w:lang w:eastAsia="zh-CN" w:bidi="ar"/>
                <w:woUserID w:val="1"/>
              </w:rPr>
              <w:t>（2-6人一组）</w:t>
            </w:r>
            <w:bookmarkEnd w:id="21"/>
          </w:p>
        </w:tc>
        <w:tc>
          <w:tcPr>
            <w:tcW w:w="789" w:type="dxa"/>
            <w:shd w:val="clear" w:color="auto" w:fill="auto"/>
            <w:noWrap/>
            <w:vAlign w:val="center"/>
          </w:tcPr>
          <w:p w14:paraId="1BFD290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797" w:type="dxa"/>
            <w:shd w:val="clear" w:color="auto" w:fill="auto"/>
            <w:noWrap/>
            <w:vAlign w:val="center"/>
          </w:tcPr>
          <w:p w14:paraId="2D60B9C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项</w:t>
            </w:r>
          </w:p>
        </w:tc>
      </w:tr>
    </w:tbl>
    <w:p w14:paraId="1122F2AD"/>
    <w:p w14:paraId="5C735B6F"/>
    <w:p w14:paraId="620B54DB">
      <w:pPr>
        <w:pStyle w:val="3"/>
        <w:pageBreakBefore w:val="0"/>
        <w:kinsoku/>
        <w:overflowPunct/>
        <w:topLinePunct w:val="0"/>
        <w:autoSpaceDE/>
        <w:autoSpaceDN/>
        <w:bidi w:val="0"/>
        <w:snapToGrid/>
        <w:spacing w:before="120" w:beforeLines="50" w:after="120" w:afterLines="50" w:line="360" w:lineRule="auto"/>
        <w:rPr>
          <w:rFonts w:hint="eastAsia"/>
          <w:sz w:val="28"/>
          <w:szCs w:val="28"/>
        </w:rPr>
      </w:pPr>
      <w:r>
        <w:rPr>
          <w:rFonts w:hint="eastAsia"/>
          <w:sz w:val="28"/>
          <w:szCs w:val="28"/>
          <w:lang w:val="en-US" w:eastAsia="zh-CN"/>
        </w:rPr>
        <w:t>四</w:t>
      </w:r>
      <w:r>
        <w:rPr>
          <w:rFonts w:hint="eastAsia"/>
          <w:sz w:val="28"/>
          <w:szCs w:val="28"/>
        </w:rPr>
        <w:t>、商务需求</w:t>
      </w:r>
    </w:p>
    <w:p w14:paraId="4D9A9C0F">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服务地点：采购人指定地点。</w:t>
      </w:r>
    </w:p>
    <w:p w14:paraId="1F05BC71">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（二）</w:t>
      </w:r>
      <w:r>
        <w:rPr>
          <w:rFonts w:hint="eastAsia" w:ascii="宋体" w:hAnsi="宋体" w:eastAsia="宋体" w:cs="宋体"/>
          <w:sz w:val="21"/>
          <w:szCs w:val="21"/>
        </w:rPr>
        <w:t>★</w:t>
      </w:r>
      <w:r>
        <w:rPr>
          <w:rFonts w:hint="eastAsia" w:ascii="宋体" w:hAnsi="宋体" w:eastAsia="宋体" w:cs="宋体"/>
          <w:sz w:val="21"/>
          <w:szCs w:val="21"/>
          <w:lang w:val="en-US" w:eastAsia="zh-CN"/>
        </w:rPr>
        <w:t>服务期限</w:t>
      </w:r>
      <w:r>
        <w:rPr>
          <w:rFonts w:hint="eastAsia" w:ascii="宋体" w:hAnsi="宋体" w:eastAsia="宋体" w:cs="宋体"/>
          <w:sz w:val="21"/>
          <w:szCs w:val="21"/>
          <w:highlight w:val="none"/>
          <w:lang w:val="en-US" w:eastAsia="zh-CN"/>
        </w:rPr>
        <w:t>：本项目服务期限为合同签订之日起</w:t>
      </w:r>
      <w:r>
        <w:rPr>
          <w:rFonts w:hint="eastAsia" w:ascii="宋体" w:hAnsi="宋体" w:cs="宋体"/>
          <w:sz w:val="21"/>
          <w:szCs w:val="21"/>
          <w:highlight w:val="none"/>
          <w:lang w:val="en-US" w:eastAsia="zh-CN"/>
        </w:rPr>
        <w:t>一年</w:t>
      </w:r>
      <w:r>
        <w:rPr>
          <w:rFonts w:hint="eastAsia" w:ascii="宋体" w:hAnsi="宋体" w:eastAsia="宋体" w:cs="宋体"/>
          <w:sz w:val="21"/>
          <w:szCs w:val="21"/>
          <w:highlight w:val="none"/>
          <w:lang w:val="en-US" w:eastAsia="zh-CN"/>
        </w:rPr>
        <w:t>。</w:t>
      </w:r>
    </w:p>
    <w:p w14:paraId="7D101E0E">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（三）</w:t>
      </w:r>
      <w:r>
        <w:rPr>
          <w:rFonts w:hint="eastAsia" w:ascii="宋体" w:hAnsi="宋体" w:eastAsia="宋体" w:cs="宋体"/>
          <w:sz w:val="21"/>
          <w:szCs w:val="21"/>
        </w:rPr>
        <w:t>★</w:t>
      </w:r>
      <w:r>
        <w:rPr>
          <w:rFonts w:hint="eastAsia" w:ascii="宋体" w:hAnsi="宋体" w:eastAsia="宋体" w:cs="宋体"/>
          <w:sz w:val="21"/>
          <w:szCs w:val="21"/>
          <w:lang w:val="en-US" w:eastAsia="zh-CN"/>
        </w:rPr>
        <w:t>付款方式：</w:t>
      </w:r>
    </w:p>
    <w:p w14:paraId="6E2DD80B">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合同签订后，中标方按要求提供相关付款资料，经付款审批流程后支付中标方合同金</w:t>
      </w:r>
    </w:p>
    <w:p w14:paraId="6554A8BE">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额</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0%的款项。</w:t>
      </w:r>
      <w:r>
        <w:rPr>
          <w:rFonts w:hint="eastAsia" w:ascii="宋体" w:hAnsi="宋体" w:cs="宋体"/>
          <w:sz w:val="21"/>
          <w:szCs w:val="21"/>
          <w:highlight w:val="none"/>
          <w:lang w:val="en-US" w:eastAsia="zh-CN"/>
        </w:rPr>
        <w:t>服务进度达50%，</w:t>
      </w:r>
      <w:r>
        <w:rPr>
          <w:rFonts w:hint="eastAsia" w:ascii="宋体" w:hAnsi="宋体" w:cs="宋体"/>
          <w:szCs w:val="21"/>
          <w:highlight w:val="none"/>
        </w:rPr>
        <w:t>经付款审批流程后支付中标方合同金额40%的款项</w:t>
      </w:r>
      <w:r>
        <w:rPr>
          <w:rFonts w:hint="eastAsia" w:ascii="宋体" w:hAnsi="宋体" w:cs="宋体"/>
          <w:szCs w:val="21"/>
          <w:highlight w:val="none"/>
          <w:lang w:eastAsia="zh-CN"/>
        </w:rPr>
        <w:t>，</w:t>
      </w:r>
      <w:r>
        <w:rPr>
          <w:rFonts w:hint="eastAsia" w:ascii="宋体" w:hAnsi="宋体" w:eastAsia="宋体" w:cs="宋体"/>
          <w:sz w:val="21"/>
          <w:szCs w:val="21"/>
          <w:highlight w:val="none"/>
          <w:lang w:val="en-US" w:eastAsia="zh-CN"/>
        </w:rPr>
        <w:t>服务完成后提交相关交付物再支付合同金额30%的款项，中标供应商须提供等额发票。</w:t>
      </w:r>
    </w:p>
    <w:p w14:paraId="48435716">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四</w:t>
      </w:r>
      <w:r>
        <w:rPr>
          <w:rFonts w:hint="eastAsia" w:ascii="宋体" w:hAnsi="宋体" w:eastAsia="宋体" w:cs="宋体"/>
          <w:sz w:val="21"/>
          <w:szCs w:val="21"/>
          <w:lang w:val="en-US"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投标报价：</w:t>
      </w:r>
    </w:p>
    <w:p w14:paraId="063FFF0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1.本项目服务费采用包干制，应包括服务成本、法定税费和企业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或自然人</w:t>
      </w:r>
      <w:r>
        <w:rPr>
          <w:rFonts w:hint="eastAsia" w:ascii="宋体" w:hAnsi="宋体" w:eastAsia="宋体" w:cs="宋体"/>
          <w:sz w:val="21"/>
          <w:szCs w:val="21"/>
          <w:lang w:eastAsia="zh-CN"/>
        </w:rPr>
        <w:t>）</w:t>
      </w:r>
      <w:r>
        <w:rPr>
          <w:rFonts w:hint="eastAsia" w:ascii="宋体" w:hAnsi="宋体" w:eastAsia="宋体" w:cs="宋体"/>
          <w:sz w:val="21"/>
          <w:szCs w:val="21"/>
        </w:rPr>
        <w:t>的利润。由</w:t>
      </w:r>
      <w:r>
        <w:rPr>
          <w:rFonts w:hint="eastAsia" w:ascii="宋体" w:hAnsi="宋体" w:eastAsia="宋体" w:cs="宋体"/>
          <w:sz w:val="21"/>
          <w:szCs w:val="21"/>
          <w:lang w:val="en-US" w:eastAsia="zh-CN"/>
        </w:rPr>
        <w:t>投标人</w:t>
      </w:r>
      <w:r>
        <w:rPr>
          <w:rFonts w:hint="eastAsia" w:ascii="宋体" w:hAnsi="宋体" w:eastAsia="宋体" w:cs="宋体"/>
          <w:sz w:val="21"/>
          <w:szCs w:val="21"/>
        </w:rPr>
        <w:t>根据招标文件所提供的资料自行测算投标报价；一经中标，投标报价总价作为中标单位与采购人签定的合同金额，合同期限内不做调整。</w:t>
      </w:r>
    </w:p>
    <w:p w14:paraId="250B795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2.投标人应根据</w:t>
      </w:r>
      <w:r>
        <w:rPr>
          <w:rFonts w:hint="eastAsia" w:ascii="宋体" w:hAnsi="宋体" w:eastAsia="宋体" w:cs="宋体"/>
          <w:sz w:val="21"/>
          <w:szCs w:val="21"/>
          <w:lang w:val="en-US" w:eastAsia="zh-CN"/>
        </w:rPr>
        <w:t>自身</w:t>
      </w:r>
      <w:r>
        <w:rPr>
          <w:rFonts w:hint="eastAsia" w:ascii="宋体" w:hAnsi="宋体" w:eastAsia="宋体" w:cs="宋体"/>
          <w:sz w:val="21"/>
          <w:szCs w:val="21"/>
        </w:rPr>
        <w:t>成本决定报价，但不得以低于其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E8EE86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3.投标人的投标报价，应是本项目招标范围和招标文件及合同条款上所列的各项内容中所述的全部，不得以任何理由予以重复，并以投标人在投标文件中提出的综合单价或总价为依据。</w:t>
      </w:r>
    </w:p>
    <w:p w14:paraId="4C4B3B1C">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049C457">
      <w:pPr>
        <w:rPr>
          <w:rFonts w:hint="eastAsia" w:ascii="宋体" w:hAnsi="宋体" w:eastAsia="宋体" w:cs="宋体"/>
          <w:sz w:val="21"/>
          <w:szCs w:val="21"/>
        </w:rPr>
      </w:pPr>
      <w:r>
        <w:rPr>
          <w:rFonts w:hint="eastAsia" w:ascii="宋体" w:hAnsi="宋体" w:eastAsia="宋体" w:cs="宋体"/>
          <w:sz w:val="21"/>
          <w:szCs w:val="21"/>
        </w:rPr>
        <w:br w:type="page"/>
      </w:r>
    </w:p>
    <w:p w14:paraId="667D1C2C">
      <w:pPr>
        <w:pStyle w:val="3"/>
        <w:jc w:val="both"/>
        <w:rPr>
          <w:rFonts w:hint="eastAsia" w:ascii="宋体" w:hAnsi="宋体" w:eastAsia="宋体" w:cs="宋体"/>
          <w:kern w:val="2"/>
          <w:sz w:val="32"/>
          <w:szCs w:val="32"/>
        </w:rPr>
      </w:pPr>
      <w:r>
        <w:rPr>
          <w:rFonts w:hint="eastAsia" w:ascii="宋体" w:hAnsi="宋体" w:eastAsia="宋体" w:cs="宋体"/>
          <w:kern w:val="2"/>
          <w:sz w:val="32"/>
          <w:szCs w:val="32"/>
        </w:rPr>
        <w:t>第三章  投标文件格式</w:t>
      </w:r>
    </w:p>
    <w:p w14:paraId="4BD3DE43">
      <w:pPr>
        <w:rPr>
          <w:rStyle w:val="18"/>
          <w:rFonts w:hint="eastAsia" w:ascii="宋体" w:hAnsi="宋体" w:eastAsia="宋体" w:cs="宋体"/>
          <w:sz w:val="21"/>
          <w:szCs w:val="21"/>
        </w:rPr>
      </w:pPr>
      <w:r>
        <w:rPr>
          <w:rStyle w:val="18"/>
          <w:rFonts w:hint="eastAsia" w:ascii="宋体" w:hAnsi="宋体" w:eastAsia="宋体" w:cs="宋体"/>
          <w:sz w:val="21"/>
          <w:szCs w:val="21"/>
        </w:rPr>
        <w:t>（温馨提示：投标人必须按本章规定的格式编制投标文件，否则作废标处理）</w:t>
      </w:r>
    </w:p>
    <w:p w14:paraId="069216AC">
      <w:pPr>
        <w:rPr>
          <w:rStyle w:val="18"/>
          <w:rFonts w:hint="eastAsia" w:ascii="宋体" w:hAnsi="宋体" w:eastAsia="宋体" w:cs="宋体"/>
          <w:sz w:val="28"/>
          <w:szCs w:val="28"/>
        </w:rPr>
      </w:pPr>
      <w:r>
        <w:rPr>
          <w:rStyle w:val="18"/>
          <w:rFonts w:hint="eastAsia" w:ascii="宋体" w:hAnsi="宋体" w:eastAsia="宋体" w:cs="宋体"/>
          <w:sz w:val="28"/>
          <w:szCs w:val="28"/>
        </w:rPr>
        <w:t>投标文件组成：</w:t>
      </w:r>
    </w:p>
    <w:p w14:paraId="214C6091">
      <w:pPr>
        <w:rPr>
          <w:rFonts w:hint="eastAsia" w:ascii="宋体" w:hAnsi="宋体" w:eastAsia="宋体" w:cs="宋体"/>
          <w:sz w:val="24"/>
        </w:rPr>
      </w:pPr>
    </w:p>
    <w:p w14:paraId="48C6818B">
      <w:pPr>
        <w:rPr>
          <w:rFonts w:hint="eastAsia" w:ascii="宋体" w:hAnsi="宋体" w:eastAsia="宋体" w:cs="宋体"/>
          <w:sz w:val="24"/>
        </w:rPr>
      </w:pPr>
      <w:r>
        <w:rPr>
          <w:rFonts w:hint="eastAsia" w:ascii="宋体" w:hAnsi="宋体" w:eastAsia="宋体" w:cs="宋体"/>
          <w:sz w:val="24"/>
        </w:rPr>
        <w:t>目录</w:t>
      </w:r>
    </w:p>
    <w:p w14:paraId="4AD1B597">
      <w:pPr>
        <w:rPr>
          <w:rFonts w:hint="eastAsia" w:ascii="宋体" w:hAnsi="宋体" w:eastAsia="宋体" w:cs="宋体"/>
          <w:sz w:val="24"/>
        </w:rPr>
      </w:pPr>
    </w:p>
    <w:p w14:paraId="5B810D57">
      <w:pPr>
        <w:rPr>
          <w:rFonts w:hint="eastAsia" w:ascii="宋体" w:hAnsi="宋体" w:eastAsia="宋体" w:cs="宋体"/>
          <w:sz w:val="24"/>
        </w:rPr>
      </w:pPr>
      <w:r>
        <w:rPr>
          <w:rFonts w:hint="eastAsia" w:ascii="宋体" w:hAnsi="宋体" w:eastAsia="宋体" w:cs="宋体"/>
          <w:szCs w:val="21"/>
        </w:rPr>
        <w:t>投标一览表</w:t>
      </w:r>
    </w:p>
    <w:p w14:paraId="64389916">
      <w:pPr>
        <w:rPr>
          <w:rFonts w:hint="eastAsia" w:ascii="宋体" w:hAnsi="宋体" w:eastAsia="宋体" w:cs="宋体"/>
          <w:szCs w:val="21"/>
        </w:rPr>
      </w:pPr>
      <w:r>
        <w:rPr>
          <w:rFonts w:hint="eastAsia" w:ascii="宋体" w:hAnsi="宋体" w:eastAsia="宋体" w:cs="宋体"/>
          <w:szCs w:val="21"/>
        </w:rPr>
        <w:t>1、评标指引表</w:t>
      </w:r>
    </w:p>
    <w:p w14:paraId="12D7ADA0">
      <w:pPr>
        <w:rPr>
          <w:rFonts w:hint="eastAsia" w:ascii="宋体" w:hAnsi="宋体" w:eastAsia="宋体" w:cs="宋体"/>
          <w:szCs w:val="21"/>
        </w:rPr>
      </w:pPr>
      <w:r>
        <w:rPr>
          <w:rFonts w:hint="eastAsia" w:ascii="宋体" w:hAnsi="宋体" w:eastAsia="宋体" w:cs="宋体"/>
          <w:szCs w:val="21"/>
        </w:rPr>
        <w:t>2、法定代表人证明书</w:t>
      </w:r>
    </w:p>
    <w:p w14:paraId="67E3F7D7">
      <w:pPr>
        <w:rPr>
          <w:rFonts w:hint="eastAsia" w:ascii="宋体" w:hAnsi="宋体" w:eastAsia="宋体" w:cs="宋体"/>
          <w:szCs w:val="21"/>
        </w:rPr>
      </w:pPr>
      <w:r>
        <w:rPr>
          <w:rFonts w:hint="eastAsia" w:ascii="宋体" w:hAnsi="宋体" w:eastAsia="宋体" w:cs="宋体"/>
          <w:szCs w:val="21"/>
        </w:rPr>
        <w:t>3、投标文件签署授权委托书</w:t>
      </w:r>
    </w:p>
    <w:p w14:paraId="367CB360">
      <w:pPr>
        <w:rPr>
          <w:rFonts w:hint="eastAsia" w:ascii="宋体" w:hAnsi="宋体" w:eastAsia="宋体" w:cs="宋体"/>
          <w:szCs w:val="21"/>
          <w:lang w:val="en-US" w:eastAsia="zh-CN"/>
        </w:rPr>
      </w:pP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szCs w:val="21"/>
          <w:lang w:val="en-US" w:eastAsia="zh-CN"/>
        </w:rPr>
        <w:t>实质性条款响应情况表</w:t>
      </w:r>
    </w:p>
    <w:p w14:paraId="4C940F8B">
      <w:pPr>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、投标承诺函</w:t>
      </w:r>
    </w:p>
    <w:p w14:paraId="54AC29DB">
      <w:pPr>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、投标人情况介绍</w:t>
      </w:r>
    </w:p>
    <w:p w14:paraId="35536DCD">
      <w:pPr>
        <w:rPr>
          <w:rFonts w:hint="eastAsia" w:ascii="宋体" w:hAnsi="宋体" w:eastAsia="宋体" w:cs="宋体"/>
          <w:szCs w:val="21"/>
        </w:rPr>
      </w:pPr>
      <w:r>
        <w:rPr>
          <w:rFonts w:hint="eastAsia" w:ascii="宋体" w:hAnsi="宋体" w:eastAsia="宋体" w:cs="宋体"/>
          <w:szCs w:val="21"/>
        </w:rPr>
        <w:t>（1）供应商资格证明文件</w:t>
      </w:r>
    </w:p>
    <w:p w14:paraId="4B35CE07">
      <w:pPr>
        <w:rPr>
          <w:rFonts w:hint="eastAsia" w:ascii="宋体" w:hAnsi="宋体" w:eastAsia="宋体" w:cs="宋体"/>
          <w:szCs w:val="21"/>
        </w:rPr>
      </w:pPr>
      <w:r>
        <w:rPr>
          <w:rFonts w:hint="eastAsia" w:ascii="宋体" w:hAnsi="宋体" w:eastAsia="宋体" w:cs="宋体"/>
          <w:szCs w:val="21"/>
        </w:rPr>
        <w:t>（2）管理体系认证</w:t>
      </w:r>
    </w:p>
    <w:p w14:paraId="120F8A28">
      <w:pPr>
        <w:rPr>
          <w:rFonts w:hint="eastAsia" w:ascii="宋体" w:hAnsi="宋体" w:eastAsia="宋体" w:cs="宋体"/>
          <w:szCs w:val="21"/>
        </w:rPr>
      </w:pPr>
      <w:r>
        <w:rPr>
          <w:rFonts w:hint="eastAsia" w:ascii="宋体" w:hAnsi="宋体" w:eastAsia="宋体" w:cs="宋体"/>
          <w:szCs w:val="21"/>
        </w:rPr>
        <w:t>（3）企业荣誉</w:t>
      </w:r>
    </w:p>
    <w:p w14:paraId="19BA0B16">
      <w:pPr>
        <w:rPr>
          <w:rFonts w:hint="eastAsia" w:ascii="宋体" w:hAnsi="宋体" w:eastAsia="宋体" w:cs="宋体"/>
          <w:szCs w:val="21"/>
        </w:rPr>
      </w:pPr>
      <w:r>
        <w:rPr>
          <w:rFonts w:hint="eastAsia" w:ascii="宋体" w:hAnsi="宋体" w:eastAsia="宋体" w:cs="宋体"/>
          <w:szCs w:val="21"/>
        </w:rPr>
        <w:t>（4）近三年同类业绩</w:t>
      </w:r>
    </w:p>
    <w:p w14:paraId="5E22FBEA">
      <w:pPr>
        <w:rPr>
          <w:rFonts w:hint="default" w:ascii="宋体" w:hAnsi="宋体" w:eastAsia="宋体" w:cs="宋体"/>
          <w:szCs w:val="21"/>
          <w:lang w:val="en-US" w:eastAsia="zh-CN"/>
        </w:rPr>
      </w:pPr>
      <w:r>
        <w:rPr>
          <w:rFonts w:hint="eastAsia" w:ascii="宋体" w:hAnsi="宋体" w:eastAsia="宋体" w:cs="宋体"/>
          <w:szCs w:val="21"/>
          <w:lang w:val="en-US" w:eastAsia="zh-CN"/>
        </w:rPr>
        <w:t>（5）企业诚信证明文件</w:t>
      </w:r>
    </w:p>
    <w:p w14:paraId="2A91A19F">
      <w:pPr>
        <w:rPr>
          <w:rFonts w:hint="eastAsia"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、其它需提供的材料</w:t>
      </w:r>
    </w:p>
    <w:p w14:paraId="5D0A594B">
      <w:pPr>
        <w:rPr>
          <w:rFonts w:hint="eastAsia" w:ascii="宋体" w:hAnsi="宋体" w:eastAsia="宋体" w:cs="宋体"/>
          <w:szCs w:val="21"/>
        </w:rPr>
      </w:pPr>
      <w:r>
        <w:rPr>
          <w:rFonts w:hint="eastAsia" w:ascii="宋体" w:hAnsi="宋体" w:eastAsia="宋体" w:cs="宋体"/>
          <w:szCs w:val="21"/>
          <w:lang w:val="en-US" w:eastAsia="zh-CN"/>
        </w:rPr>
        <w:t>8</w:t>
      </w:r>
      <w:r>
        <w:rPr>
          <w:rFonts w:hint="eastAsia" w:ascii="宋体" w:hAnsi="宋体" w:eastAsia="宋体" w:cs="宋体"/>
          <w:szCs w:val="21"/>
        </w:rPr>
        <w:t>、项目实施方案</w:t>
      </w:r>
    </w:p>
    <w:p w14:paraId="59128562">
      <w:pPr>
        <w:rPr>
          <w:szCs w:val="21"/>
        </w:rPr>
      </w:pPr>
    </w:p>
    <w:p w14:paraId="0EAF6063">
      <w:pPr>
        <w:rPr>
          <w:rFonts w:ascii="宋体" w:hAnsi="宋体"/>
          <w:sz w:val="24"/>
        </w:rPr>
      </w:pPr>
    </w:p>
    <w:p w14:paraId="54A8AFF1">
      <w:pPr>
        <w:rPr>
          <w:rFonts w:ascii="宋体" w:hAnsi="宋体"/>
          <w:sz w:val="24"/>
        </w:rPr>
      </w:pPr>
    </w:p>
    <w:p w14:paraId="339A5331">
      <w:pPr>
        <w:rPr>
          <w:rFonts w:ascii="宋体" w:hAnsi="宋体"/>
          <w:color w:val="FF0000"/>
          <w:szCs w:val="21"/>
        </w:rPr>
      </w:pPr>
    </w:p>
    <w:p w14:paraId="0AA2EBFE">
      <w:pPr>
        <w:rPr>
          <w:rFonts w:ascii="宋体" w:hAnsi="宋体"/>
          <w:sz w:val="24"/>
        </w:rPr>
      </w:pPr>
    </w:p>
    <w:p w14:paraId="4749F9DD">
      <w:pPr>
        <w:rPr>
          <w:rFonts w:hint="eastAsia" w:ascii="宋体" w:hAnsi="宋体"/>
          <w:b/>
          <w:sz w:val="28"/>
          <w:szCs w:val="28"/>
        </w:rPr>
      </w:pPr>
      <w:r>
        <w:rPr>
          <w:rFonts w:hint="eastAsia" w:ascii="宋体" w:hAnsi="宋体"/>
          <w:b/>
          <w:sz w:val="28"/>
          <w:szCs w:val="28"/>
        </w:rPr>
        <w:br w:type="page"/>
      </w:r>
    </w:p>
    <w:p w14:paraId="12B58FA8">
      <w:pPr>
        <w:outlineLvl w:val="1"/>
        <w:rPr>
          <w:rFonts w:hint="eastAsia" w:ascii="宋体" w:hAnsi="宋体"/>
          <w:b/>
          <w:sz w:val="28"/>
          <w:szCs w:val="28"/>
        </w:rPr>
      </w:pPr>
      <w:r>
        <w:rPr>
          <w:rFonts w:hint="eastAsia" w:ascii="宋体" w:hAnsi="宋体"/>
          <w:b/>
          <w:sz w:val="28"/>
          <w:szCs w:val="28"/>
        </w:rPr>
        <w:t>投标文件格式：</w:t>
      </w:r>
    </w:p>
    <w:p w14:paraId="5E57E17E">
      <w:pPr>
        <w:rPr>
          <w:kern w:val="0"/>
        </w:rPr>
      </w:pPr>
    </w:p>
    <w:p w14:paraId="6E6F8DE7">
      <w:pPr>
        <w:keepNext/>
        <w:keepLines/>
        <w:spacing w:before="120" w:after="120" w:line="416" w:lineRule="auto"/>
        <w:jc w:val="center"/>
        <w:outlineLvl w:val="2"/>
        <w:rPr>
          <w:rFonts w:eastAsia="黑体"/>
          <w:bCs/>
          <w:color w:val="000000"/>
          <w:sz w:val="44"/>
          <w:szCs w:val="32"/>
        </w:rPr>
      </w:pPr>
      <w:r>
        <w:rPr>
          <w:rFonts w:hint="eastAsia"/>
          <w:b/>
          <w:bCs/>
          <w:color w:val="000000"/>
          <w:sz w:val="32"/>
          <w:szCs w:val="32"/>
        </w:rPr>
        <w:t>开标一览表</w:t>
      </w:r>
    </w:p>
    <w:p w14:paraId="4C412C88">
      <w:pPr>
        <w:jc w:val="right"/>
        <w:rPr>
          <w:bCs/>
          <w:snapToGrid w:val="0"/>
          <w:color w:val="000000"/>
          <w:kern w:val="0"/>
          <w:szCs w:val="22"/>
        </w:rPr>
      </w:pPr>
      <w:r>
        <w:rPr>
          <w:rFonts w:hint="eastAsia"/>
          <w:bCs/>
          <w:snapToGrid w:val="0"/>
          <w:color w:val="000000"/>
          <w:kern w:val="0"/>
          <w:szCs w:val="22"/>
        </w:rPr>
        <w:t xml:space="preserve">                  </w:t>
      </w:r>
    </w:p>
    <w:tbl>
      <w:tblPr>
        <w:tblStyle w:val="11"/>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984"/>
        <w:gridCol w:w="2845"/>
        <w:gridCol w:w="2648"/>
      </w:tblGrid>
      <w:tr w14:paraId="1329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07" w:type="dxa"/>
            <w:tcBorders>
              <w:tl2br w:val="nil"/>
              <w:tr2bl w:val="nil"/>
            </w:tcBorders>
            <w:noWrap w:val="0"/>
            <w:vAlign w:val="center"/>
          </w:tcPr>
          <w:p w14:paraId="3BAEBE4F">
            <w:pPr>
              <w:widowControl w:val="0"/>
              <w:shd w:val="clear" w:color="auto" w:fill="auto"/>
              <w:adjustRightInd/>
              <w:snapToGrid/>
              <w:spacing w:line="240" w:lineRule="auto"/>
              <w:jc w:val="center"/>
              <w:rPr>
                <w:rFonts w:cs="Times New Roman"/>
                <w:b/>
                <w:bCs/>
                <w:szCs w:val="21"/>
              </w:rPr>
            </w:pPr>
            <w:r>
              <w:rPr>
                <w:rFonts w:hint="eastAsia" w:cs="Times New Roman"/>
                <w:b/>
                <w:bCs/>
                <w:szCs w:val="21"/>
                <w:lang w:val="en-US" w:eastAsia="zh-CN"/>
              </w:rPr>
              <w:t>项目</w:t>
            </w:r>
            <w:r>
              <w:rPr>
                <w:rFonts w:cs="Times New Roman"/>
                <w:b/>
                <w:bCs/>
                <w:szCs w:val="21"/>
              </w:rPr>
              <w:t>编号</w:t>
            </w:r>
          </w:p>
        </w:tc>
        <w:tc>
          <w:tcPr>
            <w:tcW w:w="1984" w:type="dxa"/>
            <w:tcBorders>
              <w:tl2br w:val="nil"/>
              <w:tr2bl w:val="nil"/>
            </w:tcBorders>
            <w:noWrap w:val="0"/>
            <w:vAlign w:val="center"/>
          </w:tcPr>
          <w:p w14:paraId="5BA09EC1">
            <w:pPr>
              <w:widowControl w:val="0"/>
              <w:shd w:val="clear" w:color="auto" w:fill="auto"/>
              <w:adjustRightInd/>
              <w:snapToGrid/>
              <w:spacing w:line="240" w:lineRule="auto"/>
              <w:jc w:val="center"/>
              <w:rPr>
                <w:rFonts w:cs="Times New Roman"/>
                <w:b/>
                <w:bCs/>
                <w:szCs w:val="21"/>
              </w:rPr>
            </w:pPr>
            <w:r>
              <w:rPr>
                <w:rFonts w:hint="eastAsia" w:cs="Times New Roman"/>
                <w:b/>
                <w:bCs/>
                <w:szCs w:val="21"/>
                <w:lang w:val="en-US" w:eastAsia="zh-CN"/>
              </w:rPr>
              <w:t>项目</w:t>
            </w:r>
            <w:r>
              <w:rPr>
                <w:rFonts w:cs="Times New Roman"/>
                <w:b/>
                <w:bCs/>
                <w:szCs w:val="21"/>
              </w:rPr>
              <w:t>名称</w:t>
            </w:r>
          </w:p>
        </w:tc>
        <w:tc>
          <w:tcPr>
            <w:tcW w:w="2845" w:type="dxa"/>
            <w:tcBorders>
              <w:tl2br w:val="nil"/>
              <w:tr2bl w:val="nil"/>
            </w:tcBorders>
            <w:noWrap w:val="0"/>
            <w:vAlign w:val="center"/>
          </w:tcPr>
          <w:p w14:paraId="45AECA9E">
            <w:pPr>
              <w:widowControl w:val="0"/>
              <w:shd w:val="clear" w:color="auto" w:fill="auto"/>
              <w:adjustRightInd/>
              <w:snapToGrid/>
              <w:spacing w:line="240" w:lineRule="auto"/>
              <w:jc w:val="center"/>
              <w:rPr>
                <w:rFonts w:hint="eastAsia" w:eastAsia="宋体" w:cs="Times New Roman"/>
                <w:b/>
                <w:bCs/>
                <w:szCs w:val="21"/>
                <w:lang w:eastAsia="zh-CN"/>
              </w:rPr>
            </w:pPr>
            <w:r>
              <w:rPr>
                <w:rFonts w:hint="eastAsia"/>
                <w:b/>
                <w:bCs/>
                <w:snapToGrid w:val="0"/>
                <w:color w:val="000000"/>
                <w:kern w:val="0"/>
                <w:szCs w:val="22"/>
              </w:rPr>
              <w:t>投标报价</w:t>
            </w:r>
            <w:r>
              <w:rPr>
                <w:rFonts w:hint="eastAsia"/>
                <w:b/>
                <w:bCs/>
                <w:snapToGrid w:val="0"/>
                <w:color w:val="000000"/>
                <w:kern w:val="0"/>
                <w:szCs w:val="22"/>
                <w:lang w:eastAsia="zh-CN"/>
              </w:rPr>
              <w:t>（</w:t>
            </w:r>
            <w:r>
              <w:rPr>
                <w:rFonts w:hint="eastAsia"/>
                <w:b/>
                <w:lang w:val="en-US" w:eastAsia="zh-CN"/>
              </w:rPr>
              <w:t>单位：元</w:t>
            </w:r>
            <w:r>
              <w:rPr>
                <w:rFonts w:hint="eastAsia"/>
                <w:b/>
                <w:bCs/>
                <w:snapToGrid w:val="0"/>
                <w:color w:val="000000"/>
                <w:kern w:val="0"/>
                <w:szCs w:val="22"/>
                <w:lang w:eastAsia="zh-CN"/>
              </w:rPr>
              <w:t>）</w:t>
            </w:r>
          </w:p>
        </w:tc>
        <w:tc>
          <w:tcPr>
            <w:tcW w:w="2648" w:type="dxa"/>
            <w:tcBorders>
              <w:tl2br w:val="nil"/>
              <w:tr2bl w:val="nil"/>
            </w:tcBorders>
            <w:noWrap w:val="0"/>
            <w:vAlign w:val="center"/>
          </w:tcPr>
          <w:p w14:paraId="455FA5F5">
            <w:pPr>
              <w:widowControl w:val="0"/>
              <w:shd w:val="clear" w:color="auto" w:fill="auto"/>
              <w:adjustRightInd/>
              <w:snapToGrid/>
              <w:spacing w:line="240" w:lineRule="auto"/>
              <w:jc w:val="center"/>
              <w:rPr>
                <w:rFonts w:cs="Times New Roman"/>
                <w:b/>
                <w:bCs/>
                <w:szCs w:val="21"/>
              </w:rPr>
            </w:pPr>
            <w:r>
              <w:rPr>
                <w:rFonts w:hint="eastAsia" w:cs="Times New Roman"/>
                <w:b/>
                <w:bCs/>
                <w:szCs w:val="21"/>
              </w:rPr>
              <w:t>备注</w:t>
            </w:r>
          </w:p>
        </w:tc>
      </w:tr>
      <w:tr w14:paraId="097D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607" w:type="dxa"/>
            <w:tcBorders>
              <w:tl2br w:val="nil"/>
              <w:tr2bl w:val="nil"/>
            </w:tcBorders>
            <w:noWrap w:val="0"/>
            <w:vAlign w:val="center"/>
          </w:tcPr>
          <w:p w14:paraId="4E141A46">
            <w:pPr>
              <w:tabs>
                <w:tab w:val="left" w:pos="426"/>
              </w:tabs>
              <w:spacing w:line="240" w:lineRule="auto"/>
              <w:jc w:val="center"/>
              <w:rPr>
                <w:rFonts w:hint="eastAsia"/>
                <w:bCs/>
                <w:szCs w:val="21"/>
              </w:rPr>
            </w:pPr>
          </w:p>
        </w:tc>
        <w:tc>
          <w:tcPr>
            <w:tcW w:w="1984" w:type="dxa"/>
            <w:tcBorders>
              <w:tl2br w:val="nil"/>
              <w:tr2bl w:val="nil"/>
            </w:tcBorders>
            <w:noWrap w:val="0"/>
            <w:vAlign w:val="center"/>
          </w:tcPr>
          <w:p w14:paraId="3D6E6F91">
            <w:pPr>
              <w:tabs>
                <w:tab w:val="left" w:pos="426"/>
              </w:tabs>
              <w:spacing w:line="240" w:lineRule="auto"/>
              <w:jc w:val="center"/>
              <w:rPr>
                <w:rFonts w:hint="eastAsia"/>
                <w:bCs/>
                <w:szCs w:val="21"/>
              </w:rPr>
            </w:pPr>
          </w:p>
        </w:tc>
        <w:tc>
          <w:tcPr>
            <w:tcW w:w="2845" w:type="dxa"/>
            <w:tcBorders>
              <w:tl2br w:val="nil"/>
              <w:tr2bl w:val="nil"/>
            </w:tcBorders>
            <w:noWrap w:val="0"/>
            <w:vAlign w:val="center"/>
          </w:tcPr>
          <w:p w14:paraId="182D62D8">
            <w:pPr>
              <w:tabs>
                <w:tab w:val="left" w:pos="426"/>
              </w:tabs>
              <w:spacing w:line="240" w:lineRule="auto"/>
              <w:jc w:val="both"/>
              <w:rPr>
                <w:rFonts w:hint="eastAsia"/>
                <w:bCs/>
                <w:szCs w:val="21"/>
                <w:lang w:val="en-US" w:eastAsia="zh-CN"/>
              </w:rPr>
            </w:pPr>
            <w:r>
              <w:rPr>
                <w:rFonts w:hint="eastAsia"/>
                <w:bCs/>
                <w:szCs w:val="21"/>
                <w:lang w:val="en-US" w:eastAsia="zh-CN"/>
              </w:rPr>
              <w:t>大写：</w:t>
            </w:r>
          </w:p>
          <w:p w14:paraId="429144D7">
            <w:pPr>
              <w:tabs>
                <w:tab w:val="left" w:pos="426"/>
              </w:tabs>
              <w:spacing w:line="240" w:lineRule="auto"/>
              <w:jc w:val="both"/>
              <w:rPr>
                <w:rFonts w:hint="default"/>
                <w:bCs/>
                <w:szCs w:val="21"/>
                <w:lang w:val="en-US" w:eastAsia="zh-CN"/>
              </w:rPr>
            </w:pPr>
            <w:r>
              <w:rPr>
                <w:rFonts w:hint="eastAsia"/>
                <w:bCs/>
                <w:szCs w:val="21"/>
                <w:lang w:val="en-US" w:eastAsia="zh-CN"/>
              </w:rPr>
              <w:t>小写：</w:t>
            </w:r>
          </w:p>
        </w:tc>
        <w:tc>
          <w:tcPr>
            <w:tcW w:w="2648" w:type="dxa"/>
            <w:tcBorders>
              <w:tl2br w:val="nil"/>
              <w:tr2bl w:val="nil"/>
            </w:tcBorders>
            <w:noWrap w:val="0"/>
            <w:vAlign w:val="center"/>
          </w:tcPr>
          <w:p w14:paraId="49414B71">
            <w:pPr>
              <w:widowControl w:val="0"/>
              <w:shd w:val="clear" w:color="auto" w:fill="auto"/>
              <w:adjustRightInd/>
              <w:snapToGrid/>
              <w:spacing w:line="240" w:lineRule="auto"/>
              <w:jc w:val="left"/>
              <w:rPr>
                <w:rFonts w:hint="default" w:eastAsia="宋体"/>
                <w:b/>
                <w:sz w:val="18"/>
                <w:szCs w:val="18"/>
                <w:lang w:val="en-US" w:eastAsia="zh-CN"/>
              </w:rPr>
            </w:pPr>
          </w:p>
        </w:tc>
      </w:tr>
    </w:tbl>
    <w:p w14:paraId="00DF5DC2">
      <w:pPr>
        <w:rPr>
          <w:snapToGrid w:val="0"/>
          <w:color w:val="000000"/>
          <w:kern w:val="0"/>
          <w:szCs w:val="22"/>
        </w:rPr>
      </w:pPr>
    </w:p>
    <w:p w14:paraId="5BC4EDC3">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14:paraId="41860260">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14:paraId="26CC0D7B">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14:paraId="04D6A952">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14:paraId="2AF8E97C">
      <w:pPr>
        <w:snapToGrid w:val="0"/>
        <w:ind w:firstLine="411" w:firstLineChars="196"/>
        <w:rPr>
          <w:rFonts w:ascii="宋体" w:hAnsi="宋体" w:cs="宋体"/>
          <w:szCs w:val="21"/>
        </w:rPr>
      </w:pPr>
    </w:p>
    <w:p w14:paraId="3DF07D2D">
      <w:pPr>
        <w:snapToGrid w:val="0"/>
        <w:ind w:firstLine="411" w:firstLineChars="196"/>
        <w:rPr>
          <w:rFonts w:ascii="宋体" w:hAnsi="宋体"/>
          <w:szCs w:val="21"/>
        </w:rPr>
      </w:pPr>
    </w:p>
    <w:p w14:paraId="1CDED05E">
      <w:pPr>
        <w:ind w:firstLine="420"/>
        <w:rPr>
          <w:szCs w:val="22"/>
        </w:rPr>
      </w:pPr>
    </w:p>
    <w:p w14:paraId="26C39697">
      <w:pPr>
        <w:ind w:right="2100" w:rightChars="1000"/>
        <w:jc w:val="right"/>
        <w:rPr>
          <w:snapToGrid w:val="0"/>
          <w:kern w:val="0"/>
          <w:szCs w:val="22"/>
        </w:rPr>
      </w:pPr>
      <w:r>
        <w:rPr>
          <w:rFonts w:hint="eastAsia"/>
          <w:snapToGrid w:val="0"/>
          <w:kern w:val="0"/>
          <w:szCs w:val="22"/>
        </w:rPr>
        <w:t>法定代表人或被授权人签名：</w:t>
      </w:r>
    </w:p>
    <w:p w14:paraId="3480D4DC">
      <w:pPr>
        <w:ind w:right="2100" w:rightChars="1000"/>
        <w:jc w:val="right"/>
        <w:rPr>
          <w:snapToGrid w:val="0"/>
          <w:kern w:val="0"/>
          <w:szCs w:val="22"/>
        </w:rPr>
      </w:pPr>
    </w:p>
    <w:p w14:paraId="01108CAC">
      <w:pPr>
        <w:ind w:right="2100" w:rightChars="1000"/>
        <w:jc w:val="right"/>
        <w:rPr>
          <w:snapToGrid w:val="0"/>
          <w:kern w:val="0"/>
          <w:szCs w:val="22"/>
        </w:rPr>
      </w:pPr>
      <w:r>
        <w:rPr>
          <w:rFonts w:hint="eastAsia"/>
          <w:snapToGrid w:val="0"/>
          <w:kern w:val="0"/>
          <w:szCs w:val="22"/>
        </w:rPr>
        <w:t xml:space="preserve">                         投标单位公章：</w:t>
      </w:r>
    </w:p>
    <w:p w14:paraId="1E35D5AA">
      <w:pPr>
        <w:ind w:right="2100" w:rightChars="1000"/>
        <w:jc w:val="right"/>
        <w:rPr>
          <w:snapToGrid w:val="0"/>
          <w:kern w:val="0"/>
          <w:szCs w:val="22"/>
        </w:rPr>
      </w:pPr>
    </w:p>
    <w:p w14:paraId="292A2D91">
      <w:pPr>
        <w:ind w:right="2100" w:rightChars="1000"/>
        <w:jc w:val="right"/>
        <w:rPr>
          <w:snapToGrid w:val="0"/>
          <w:kern w:val="0"/>
          <w:szCs w:val="22"/>
        </w:rPr>
      </w:pPr>
    </w:p>
    <w:p w14:paraId="7830AD0C">
      <w:pPr>
        <w:ind w:right="2100" w:rightChars="1000"/>
        <w:jc w:val="right"/>
        <w:rPr>
          <w:snapToGrid w:val="0"/>
          <w:kern w:val="0"/>
          <w:szCs w:val="22"/>
        </w:rPr>
      </w:pPr>
    </w:p>
    <w:p w14:paraId="18CD994C">
      <w:pPr>
        <w:ind w:right="2100" w:rightChars="1000"/>
        <w:jc w:val="right"/>
        <w:rPr>
          <w:snapToGrid w:val="0"/>
          <w:kern w:val="0"/>
          <w:szCs w:val="22"/>
        </w:rPr>
      </w:pPr>
    </w:p>
    <w:p w14:paraId="119CBCFC">
      <w:pPr>
        <w:ind w:right="2100" w:rightChars="1000"/>
        <w:jc w:val="right"/>
        <w:rPr>
          <w:snapToGrid w:val="0"/>
          <w:kern w:val="0"/>
          <w:szCs w:val="22"/>
        </w:rPr>
      </w:pPr>
    </w:p>
    <w:p w14:paraId="07DB5445">
      <w:pPr>
        <w:ind w:right="2100" w:rightChars="1000"/>
        <w:jc w:val="right"/>
        <w:rPr>
          <w:snapToGrid w:val="0"/>
          <w:kern w:val="0"/>
          <w:szCs w:val="22"/>
        </w:rPr>
      </w:pPr>
    </w:p>
    <w:p w14:paraId="65D2DAB5">
      <w:pPr>
        <w:ind w:right="2100" w:rightChars="1000"/>
        <w:jc w:val="right"/>
        <w:rPr>
          <w:snapToGrid w:val="0"/>
          <w:kern w:val="0"/>
          <w:szCs w:val="22"/>
        </w:rPr>
      </w:pPr>
    </w:p>
    <w:p w14:paraId="71CE57A6">
      <w:pPr>
        <w:ind w:right="2100" w:rightChars="1000"/>
        <w:jc w:val="right"/>
        <w:rPr>
          <w:snapToGrid w:val="0"/>
          <w:kern w:val="0"/>
          <w:szCs w:val="22"/>
        </w:rPr>
      </w:pPr>
    </w:p>
    <w:p w14:paraId="130EE6A0">
      <w:pPr>
        <w:ind w:right="2100" w:rightChars="1000"/>
        <w:jc w:val="right"/>
        <w:rPr>
          <w:snapToGrid w:val="0"/>
          <w:kern w:val="0"/>
          <w:szCs w:val="22"/>
        </w:rPr>
      </w:pPr>
    </w:p>
    <w:p w14:paraId="6004ABF7">
      <w:pPr>
        <w:ind w:right="2100" w:rightChars="1000"/>
        <w:jc w:val="right"/>
        <w:rPr>
          <w:snapToGrid w:val="0"/>
          <w:kern w:val="0"/>
          <w:szCs w:val="22"/>
        </w:rPr>
      </w:pPr>
    </w:p>
    <w:p w14:paraId="2C14CC27">
      <w:pPr>
        <w:ind w:right="2100" w:rightChars="1000"/>
        <w:jc w:val="right"/>
        <w:rPr>
          <w:snapToGrid w:val="0"/>
          <w:kern w:val="0"/>
          <w:szCs w:val="22"/>
        </w:rPr>
      </w:pPr>
    </w:p>
    <w:p w14:paraId="30022EE4">
      <w:pPr>
        <w:ind w:right="2100" w:rightChars="1000"/>
        <w:jc w:val="right"/>
        <w:rPr>
          <w:snapToGrid w:val="0"/>
          <w:kern w:val="0"/>
          <w:szCs w:val="22"/>
        </w:rPr>
      </w:pPr>
    </w:p>
    <w:p w14:paraId="5A553F02">
      <w:pPr>
        <w:ind w:right="2100" w:rightChars="1000"/>
        <w:jc w:val="right"/>
        <w:rPr>
          <w:snapToGrid w:val="0"/>
          <w:kern w:val="0"/>
          <w:szCs w:val="22"/>
        </w:rPr>
      </w:pPr>
    </w:p>
    <w:p w14:paraId="1AE6D97F">
      <w:pPr>
        <w:ind w:right="2100" w:rightChars="1000"/>
        <w:jc w:val="right"/>
        <w:rPr>
          <w:snapToGrid w:val="0"/>
          <w:kern w:val="0"/>
          <w:szCs w:val="22"/>
        </w:rPr>
      </w:pPr>
    </w:p>
    <w:p w14:paraId="0365C690">
      <w:pPr>
        <w:ind w:right="2100" w:rightChars="1000"/>
        <w:jc w:val="right"/>
        <w:rPr>
          <w:snapToGrid w:val="0"/>
          <w:kern w:val="0"/>
          <w:szCs w:val="22"/>
        </w:rPr>
      </w:pPr>
    </w:p>
    <w:p w14:paraId="4316824A">
      <w:pPr>
        <w:ind w:right="2100" w:rightChars="1000"/>
        <w:jc w:val="right"/>
        <w:rPr>
          <w:snapToGrid w:val="0"/>
          <w:kern w:val="0"/>
          <w:szCs w:val="22"/>
        </w:rPr>
      </w:pPr>
    </w:p>
    <w:p w14:paraId="41FBEEED">
      <w:pPr>
        <w:ind w:right="2100" w:rightChars="1000"/>
        <w:jc w:val="right"/>
        <w:rPr>
          <w:snapToGrid w:val="0"/>
          <w:kern w:val="0"/>
          <w:szCs w:val="22"/>
        </w:rPr>
      </w:pPr>
    </w:p>
    <w:p w14:paraId="25E13646">
      <w:pPr>
        <w:ind w:right="2100" w:rightChars="1000"/>
        <w:jc w:val="right"/>
        <w:rPr>
          <w:snapToGrid w:val="0"/>
          <w:kern w:val="0"/>
          <w:szCs w:val="22"/>
        </w:rPr>
      </w:pPr>
    </w:p>
    <w:p w14:paraId="4406E6B0">
      <w:pPr>
        <w:ind w:right="2100" w:rightChars="1000"/>
        <w:jc w:val="right"/>
        <w:rPr>
          <w:snapToGrid w:val="0"/>
          <w:kern w:val="0"/>
          <w:szCs w:val="22"/>
        </w:rPr>
      </w:pPr>
    </w:p>
    <w:p w14:paraId="05D0CAAE">
      <w:pPr>
        <w:keepNext/>
        <w:keepLines/>
        <w:spacing w:before="260" w:after="260"/>
        <w:jc w:val="center"/>
        <w:outlineLvl w:val="2"/>
        <w:rPr>
          <w:rFonts w:hint="eastAsia" w:ascii="黑体" w:hAnsi="宋体" w:eastAsia="黑体" w:cs="Times New Roman"/>
          <w:bCs/>
          <w:sz w:val="28"/>
          <w:szCs w:val="28"/>
        </w:rPr>
      </w:pPr>
      <w:r>
        <w:rPr>
          <w:rFonts w:hint="eastAsia" w:ascii="黑体" w:hAnsi="宋体" w:eastAsia="黑体" w:cs="Times New Roman"/>
          <w:bCs/>
          <w:sz w:val="28"/>
          <w:szCs w:val="28"/>
        </w:rPr>
        <w:t>一、评标指引表</w:t>
      </w:r>
    </w:p>
    <w:tbl>
      <w:tblPr>
        <w:tblStyle w:val="11"/>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79D9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14:paraId="2FC9B899">
            <w:pPr>
              <w:jc w:val="center"/>
              <w:rPr>
                <w:color w:val="000000"/>
                <w:szCs w:val="22"/>
              </w:rPr>
            </w:pPr>
            <w:r>
              <w:rPr>
                <w:rFonts w:hint="eastAsia"/>
                <w:color w:val="000000"/>
                <w:szCs w:val="22"/>
              </w:rPr>
              <w:t>一、资格性审查指引</w:t>
            </w:r>
          </w:p>
        </w:tc>
      </w:tr>
      <w:tr w14:paraId="2FEC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14:paraId="3DF3A423">
            <w:pPr>
              <w:jc w:val="center"/>
              <w:rPr>
                <w:b/>
                <w:color w:val="000000"/>
                <w:szCs w:val="22"/>
              </w:rPr>
            </w:pPr>
            <w:r>
              <w:rPr>
                <w:rFonts w:hint="eastAsia"/>
                <w:b/>
                <w:color w:val="000000"/>
                <w:szCs w:val="22"/>
              </w:rPr>
              <w:t>序号</w:t>
            </w:r>
          </w:p>
        </w:tc>
        <w:tc>
          <w:tcPr>
            <w:tcW w:w="3786" w:type="dxa"/>
            <w:gridSpan w:val="2"/>
            <w:noWrap w:val="0"/>
            <w:vAlign w:val="center"/>
          </w:tcPr>
          <w:p w14:paraId="7DBFE21B">
            <w:pPr>
              <w:jc w:val="center"/>
              <w:rPr>
                <w:b/>
                <w:color w:val="000000"/>
                <w:szCs w:val="22"/>
              </w:rPr>
            </w:pPr>
            <w:r>
              <w:rPr>
                <w:rFonts w:hint="eastAsia"/>
                <w:b/>
                <w:color w:val="000000"/>
                <w:szCs w:val="22"/>
              </w:rPr>
              <w:t>资格性检查项目</w:t>
            </w:r>
          </w:p>
        </w:tc>
        <w:tc>
          <w:tcPr>
            <w:tcW w:w="3490" w:type="dxa"/>
            <w:gridSpan w:val="2"/>
            <w:noWrap w:val="0"/>
            <w:vAlign w:val="center"/>
          </w:tcPr>
          <w:p w14:paraId="56CFB000">
            <w:pPr>
              <w:jc w:val="center"/>
              <w:rPr>
                <w:b/>
                <w:color w:val="000000"/>
                <w:szCs w:val="22"/>
              </w:rPr>
            </w:pPr>
            <w:r>
              <w:rPr>
                <w:rFonts w:hint="eastAsia"/>
                <w:b/>
                <w:color w:val="000000"/>
                <w:szCs w:val="22"/>
              </w:rPr>
              <w:t>证明文件</w:t>
            </w:r>
          </w:p>
        </w:tc>
        <w:tc>
          <w:tcPr>
            <w:tcW w:w="1358" w:type="dxa"/>
            <w:gridSpan w:val="2"/>
            <w:noWrap w:val="0"/>
            <w:vAlign w:val="center"/>
          </w:tcPr>
          <w:p w14:paraId="1C0B7170">
            <w:pPr>
              <w:jc w:val="center"/>
              <w:rPr>
                <w:b/>
                <w:color w:val="000000"/>
                <w:szCs w:val="22"/>
              </w:rPr>
            </w:pPr>
            <w:r>
              <w:rPr>
                <w:rFonts w:hint="eastAsia"/>
                <w:b/>
                <w:color w:val="000000"/>
                <w:szCs w:val="22"/>
              </w:rPr>
              <w:t>起止页码</w:t>
            </w:r>
          </w:p>
        </w:tc>
      </w:tr>
      <w:tr w14:paraId="07AD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noWrap w:val="0"/>
            <w:vAlign w:val="top"/>
          </w:tcPr>
          <w:p w14:paraId="7DC14935">
            <w:pPr>
              <w:jc w:val="center"/>
              <w:rPr>
                <w:b/>
                <w:color w:val="000000"/>
                <w:szCs w:val="22"/>
              </w:rPr>
            </w:pPr>
            <w:r>
              <w:rPr>
                <w:rFonts w:hint="eastAsia"/>
                <w:b/>
                <w:color w:val="000000"/>
                <w:szCs w:val="22"/>
              </w:rPr>
              <w:t>1</w:t>
            </w:r>
          </w:p>
        </w:tc>
        <w:tc>
          <w:tcPr>
            <w:tcW w:w="3786" w:type="dxa"/>
            <w:gridSpan w:val="2"/>
            <w:vMerge w:val="restart"/>
            <w:noWrap w:val="0"/>
            <w:vAlign w:val="center"/>
          </w:tcPr>
          <w:p w14:paraId="53F155CD">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noWrap w:val="0"/>
            <w:vAlign w:val="center"/>
          </w:tcPr>
          <w:p w14:paraId="6C5A37A7">
            <w:pPr>
              <w:jc w:val="center"/>
              <w:rPr>
                <w:color w:val="000000"/>
                <w:szCs w:val="22"/>
              </w:rPr>
            </w:pPr>
          </w:p>
        </w:tc>
        <w:tc>
          <w:tcPr>
            <w:tcW w:w="1358" w:type="dxa"/>
            <w:gridSpan w:val="2"/>
            <w:noWrap w:val="0"/>
            <w:vAlign w:val="center"/>
          </w:tcPr>
          <w:p w14:paraId="1367FBF2">
            <w:pPr>
              <w:jc w:val="center"/>
              <w:rPr>
                <w:b/>
                <w:color w:val="000000"/>
                <w:szCs w:val="22"/>
              </w:rPr>
            </w:pPr>
          </w:p>
        </w:tc>
      </w:tr>
      <w:tr w14:paraId="56D7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14:paraId="7C1A828D">
            <w:pPr>
              <w:jc w:val="center"/>
              <w:rPr>
                <w:b/>
                <w:color w:val="000000"/>
                <w:szCs w:val="22"/>
              </w:rPr>
            </w:pPr>
          </w:p>
        </w:tc>
        <w:tc>
          <w:tcPr>
            <w:tcW w:w="3786" w:type="dxa"/>
            <w:gridSpan w:val="2"/>
            <w:vMerge w:val="continue"/>
            <w:noWrap w:val="0"/>
            <w:vAlign w:val="center"/>
          </w:tcPr>
          <w:p w14:paraId="14460F03">
            <w:pPr>
              <w:jc w:val="center"/>
              <w:rPr>
                <w:color w:val="000000"/>
                <w:szCs w:val="22"/>
              </w:rPr>
            </w:pPr>
          </w:p>
        </w:tc>
        <w:tc>
          <w:tcPr>
            <w:tcW w:w="3490" w:type="dxa"/>
            <w:gridSpan w:val="2"/>
            <w:noWrap w:val="0"/>
            <w:vAlign w:val="center"/>
          </w:tcPr>
          <w:p w14:paraId="133EA6E1">
            <w:pPr>
              <w:jc w:val="center"/>
              <w:rPr>
                <w:color w:val="000000"/>
                <w:szCs w:val="22"/>
              </w:rPr>
            </w:pPr>
          </w:p>
        </w:tc>
        <w:tc>
          <w:tcPr>
            <w:tcW w:w="1358" w:type="dxa"/>
            <w:gridSpan w:val="2"/>
            <w:noWrap w:val="0"/>
            <w:vAlign w:val="center"/>
          </w:tcPr>
          <w:p w14:paraId="5247FA8A">
            <w:pPr>
              <w:jc w:val="center"/>
              <w:rPr>
                <w:b/>
                <w:color w:val="000000"/>
                <w:szCs w:val="22"/>
              </w:rPr>
            </w:pPr>
          </w:p>
        </w:tc>
      </w:tr>
      <w:tr w14:paraId="427F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14:paraId="4BBC8566">
            <w:pPr>
              <w:jc w:val="center"/>
              <w:rPr>
                <w:b/>
                <w:color w:val="000000"/>
                <w:szCs w:val="22"/>
              </w:rPr>
            </w:pPr>
          </w:p>
        </w:tc>
        <w:tc>
          <w:tcPr>
            <w:tcW w:w="3786" w:type="dxa"/>
            <w:gridSpan w:val="2"/>
            <w:vMerge w:val="continue"/>
            <w:noWrap w:val="0"/>
            <w:vAlign w:val="center"/>
          </w:tcPr>
          <w:p w14:paraId="44794637">
            <w:pPr>
              <w:jc w:val="center"/>
              <w:rPr>
                <w:color w:val="000000"/>
                <w:szCs w:val="22"/>
              </w:rPr>
            </w:pPr>
          </w:p>
        </w:tc>
        <w:tc>
          <w:tcPr>
            <w:tcW w:w="3490" w:type="dxa"/>
            <w:gridSpan w:val="2"/>
            <w:noWrap w:val="0"/>
            <w:vAlign w:val="center"/>
          </w:tcPr>
          <w:p w14:paraId="6EF6F747">
            <w:pPr>
              <w:jc w:val="center"/>
              <w:rPr>
                <w:rFonts w:hint="eastAsia"/>
                <w:color w:val="000000"/>
                <w:szCs w:val="22"/>
              </w:rPr>
            </w:pPr>
            <w:r>
              <w:rPr>
                <w:rFonts w:hint="eastAsia"/>
                <w:color w:val="000000"/>
                <w:szCs w:val="22"/>
              </w:rPr>
              <w:t>...</w:t>
            </w:r>
          </w:p>
        </w:tc>
        <w:tc>
          <w:tcPr>
            <w:tcW w:w="1358" w:type="dxa"/>
            <w:gridSpan w:val="2"/>
            <w:noWrap w:val="0"/>
            <w:vAlign w:val="center"/>
          </w:tcPr>
          <w:p w14:paraId="7494E14B">
            <w:pPr>
              <w:jc w:val="center"/>
              <w:rPr>
                <w:b/>
                <w:color w:val="000000"/>
                <w:szCs w:val="22"/>
              </w:rPr>
            </w:pPr>
          </w:p>
        </w:tc>
      </w:tr>
      <w:tr w14:paraId="7ED8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14:paraId="42EF736A">
            <w:pPr>
              <w:jc w:val="center"/>
              <w:rPr>
                <w:b/>
                <w:color w:val="000000"/>
                <w:szCs w:val="22"/>
              </w:rPr>
            </w:pPr>
            <w:r>
              <w:rPr>
                <w:rFonts w:hint="eastAsia"/>
                <w:color w:val="000000"/>
                <w:szCs w:val="22"/>
              </w:rPr>
              <w:t>二、符合性审查指引</w:t>
            </w:r>
          </w:p>
        </w:tc>
      </w:tr>
      <w:tr w14:paraId="6026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14:paraId="4700FD1B">
            <w:pPr>
              <w:jc w:val="center"/>
              <w:rPr>
                <w:b/>
                <w:color w:val="000000"/>
                <w:szCs w:val="22"/>
              </w:rPr>
            </w:pPr>
            <w:r>
              <w:rPr>
                <w:rFonts w:hint="eastAsia"/>
                <w:b/>
                <w:color w:val="000000"/>
                <w:szCs w:val="22"/>
              </w:rPr>
              <w:t>序号</w:t>
            </w:r>
          </w:p>
        </w:tc>
        <w:tc>
          <w:tcPr>
            <w:tcW w:w="5854" w:type="dxa"/>
            <w:gridSpan w:val="3"/>
            <w:noWrap w:val="0"/>
            <w:vAlign w:val="center"/>
          </w:tcPr>
          <w:p w14:paraId="15564894">
            <w:pPr>
              <w:jc w:val="center"/>
              <w:rPr>
                <w:b/>
                <w:color w:val="000000"/>
                <w:szCs w:val="22"/>
              </w:rPr>
            </w:pPr>
            <w:r>
              <w:rPr>
                <w:rFonts w:hint="eastAsia"/>
                <w:b/>
                <w:color w:val="000000"/>
                <w:szCs w:val="22"/>
              </w:rPr>
              <w:t>符合性审查项目</w:t>
            </w:r>
          </w:p>
        </w:tc>
        <w:tc>
          <w:tcPr>
            <w:tcW w:w="1566" w:type="dxa"/>
            <w:gridSpan w:val="2"/>
            <w:noWrap w:val="0"/>
            <w:vAlign w:val="center"/>
          </w:tcPr>
          <w:p w14:paraId="254B45BD">
            <w:pPr>
              <w:jc w:val="center"/>
              <w:rPr>
                <w:b/>
                <w:color w:val="000000"/>
                <w:szCs w:val="22"/>
              </w:rPr>
            </w:pPr>
            <w:r>
              <w:rPr>
                <w:rFonts w:hint="eastAsia"/>
                <w:b/>
                <w:color w:val="000000"/>
                <w:szCs w:val="22"/>
              </w:rPr>
              <w:t>说明</w:t>
            </w:r>
          </w:p>
          <w:p w14:paraId="0A8845CB">
            <w:pPr>
              <w:jc w:val="center"/>
              <w:rPr>
                <w:b/>
                <w:color w:val="000000"/>
                <w:szCs w:val="22"/>
              </w:rPr>
            </w:pPr>
            <w:r>
              <w:rPr>
                <w:rFonts w:hint="eastAsia"/>
                <w:b/>
                <w:color w:val="000000"/>
                <w:szCs w:val="22"/>
              </w:rPr>
              <w:t>(</w:t>
            </w:r>
            <w:r>
              <w:rPr>
                <w:rFonts w:hint="eastAsia"/>
                <w:szCs w:val="22"/>
              </w:rPr>
              <w:t>存在/不存在）</w:t>
            </w:r>
          </w:p>
        </w:tc>
        <w:tc>
          <w:tcPr>
            <w:tcW w:w="1214" w:type="dxa"/>
            <w:noWrap w:val="0"/>
            <w:vAlign w:val="center"/>
          </w:tcPr>
          <w:p w14:paraId="575057BB">
            <w:pPr>
              <w:widowControl/>
              <w:jc w:val="left"/>
              <w:rPr>
                <w:rFonts w:hint="eastAsia"/>
                <w:b/>
                <w:color w:val="000000"/>
                <w:szCs w:val="22"/>
              </w:rPr>
            </w:pPr>
            <w:r>
              <w:rPr>
                <w:rFonts w:hint="eastAsia"/>
                <w:b/>
                <w:color w:val="000000"/>
                <w:szCs w:val="22"/>
              </w:rPr>
              <w:t>起止页码</w:t>
            </w:r>
          </w:p>
        </w:tc>
      </w:tr>
      <w:tr w14:paraId="5C00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561768A7">
            <w:pPr>
              <w:jc w:val="center"/>
              <w:rPr>
                <w:rFonts w:hint="eastAsia"/>
              </w:rPr>
            </w:pPr>
            <w:r>
              <w:rPr>
                <w:rFonts w:hint="eastAsia"/>
              </w:rPr>
              <w:t>2</w:t>
            </w:r>
          </w:p>
        </w:tc>
        <w:tc>
          <w:tcPr>
            <w:tcW w:w="5854" w:type="dxa"/>
            <w:gridSpan w:val="3"/>
            <w:noWrap w:val="0"/>
            <w:vAlign w:val="top"/>
          </w:tcPr>
          <w:p w14:paraId="1300CE1A">
            <w:pPr>
              <w:rPr>
                <w:rFonts w:hint="eastAsia"/>
              </w:rPr>
            </w:pPr>
            <w:r>
              <w:rPr>
                <w:rFonts w:hint="eastAsia"/>
              </w:rPr>
              <w:t>未按招标文件对投标文件组成的要求提供投标文件的（投标文件组成不完整）或未按规定密封、签字、盖章；</w:t>
            </w:r>
          </w:p>
        </w:tc>
        <w:tc>
          <w:tcPr>
            <w:tcW w:w="1566" w:type="dxa"/>
            <w:gridSpan w:val="2"/>
            <w:noWrap w:val="0"/>
            <w:vAlign w:val="center"/>
          </w:tcPr>
          <w:p w14:paraId="191220ED">
            <w:pPr>
              <w:jc w:val="center"/>
              <w:rPr>
                <w:szCs w:val="22"/>
              </w:rPr>
            </w:pPr>
          </w:p>
        </w:tc>
        <w:tc>
          <w:tcPr>
            <w:tcW w:w="1214" w:type="dxa"/>
            <w:noWrap w:val="0"/>
            <w:vAlign w:val="center"/>
          </w:tcPr>
          <w:p w14:paraId="49431A77">
            <w:pPr>
              <w:jc w:val="center"/>
              <w:rPr>
                <w:szCs w:val="22"/>
              </w:rPr>
            </w:pPr>
          </w:p>
        </w:tc>
      </w:tr>
      <w:tr w14:paraId="24F8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1BDA1DBF">
            <w:pPr>
              <w:jc w:val="center"/>
              <w:rPr>
                <w:rFonts w:hint="eastAsia"/>
              </w:rPr>
            </w:pPr>
            <w:r>
              <w:rPr>
                <w:rFonts w:hint="eastAsia"/>
              </w:rPr>
              <w:t>3</w:t>
            </w:r>
          </w:p>
        </w:tc>
        <w:tc>
          <w:tcPr>
            <w:tcW w:w="5854" w:type="dxa"/>
            <w:gridSpan w:val="3"/>
            <w:noWrap w:val="0"/>
            <w:vAlign w:val="top"/>
          </w:tcPr>
          <w:p w14:paraId="078E05D3">
            <w:pPr>
              <w:rPr>
                <w:rFonts w:hint="eastAsia"/>
              </w:rPr>
            </w:pPr>
            <w:r>
              <w:rPr>
                <w:rFonts w:hint="eastAsia"/>
                <w:lang w:val="en-US" w:eastAsia="zh-CN"/>
              </w:rPr>
              <w:t>所投产品、工程、服务在商务、技术等方面没有实质性满足招标文件的要求的（是否实质性满足招标文件要求，由评标委员会根据《实质性条款响应情况表》作出评判）</w:t>
            </w:r>
          </w:p>
        </w:tc>
        <w:tc>
          <w:tcPr>
            <w:tcW w:w="1566" w:type="dxa"/>
            <w:gridSpan w:val="2"/>
            <w:noWrap w:val="0"/>
            <w:vAlign w:val="center"/>
          </w:tcPr>
          <w:p w14:paraId="411A72D4">
            <w:pPr>
              <w:jc w:val="center"/>
              <w:rPr>
                <w:szCs w:val="22"/>
              </w:rPr>
            </w:pPr>
          </w:p>
        </w:tc>
        <w:tc>
          <w:tcPr>
            <w:tcW w:w="1214" w:type="dxa"/>
            <w:noWrap w:val="0"/>
            <w:vAlign w:val="center"/>
          </w:tcPr>
          <w:p w14:paraId="6BBAFB19">
            <w:pPr>
              <w:jc w:val="center"/>
              <w:rPr>
                <w:szCs w:val="22"/>
              </w:rPr>
            </w:pPr>
          </w:p>
        </w:tc>
      </w:tr>
      <w:tr w14:paraId="3239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5480167E">
            <w:pPr>
              <w:jc w:val="center"/>
              <w:rPr>
                <w:rFonts w:hint="eastAsia"/>
              </w:rPr>
            </w:pPr>
            <w:r>
              <w:rPr>
                <w:rFonts w:hint="eastAsia"/>
              </w:rPr>
              <w:t>4</w:t>
            </w:r>
          </w:p>
        </w:tc>
        <w:tc>
          <w:tcPr>
            <w:tcW w:w="5854" w:type="dxa"/>
            <w:gridSpan w:val="3"/>
            <w:noWrap w:val="0"/>
            <w:vAlign w:val="top"/>
          </w:tcPr>
          <w:p w14:paraId="23072E51">
            <w:pPr>
              <w:rPr>
                <w:rFonts w:hint="eastAsia"/>
              </w:rPr>
            </w:pPr>
            <w:r>
              <w:rPr>
                <w:rFonts w:hint="eastAsia"/>
              </w:rPr>
              <w:t>投标总价高于预算限额的或报价低于其成本且不能做出合理说明</w:t>
            </w:r>
          </w:p>
        </w:tc>
        <w:tc>
          <w:tcPr>
            <w:tcW w:w="1566" w:type="dxa"/>
            <w:gridSpan w:val="2"/>
            <w:noWrap w:val="0"/>
            <w:vAlign w:val="center"/>
          </w:tcPr>
          <w:p w14:paraId="51864DE3">
            <w:pPr>
              <w:jc w:val="center"/>
              <w:rPr>
                <w:szCs w:val="22"/>
              </w:rPr>
            </w:pPr>
          </w:p>
        </w:tc>
        <w:tc>
          <w:tcPr>
            <w:tcW w:w="1214" w:type="dxa"/>
            <w:noWrap w:val="0"/>
            <w:vAlign w:val="center"/>
          </w:tcPr>
          <w:p w14:paraId="70627A1F">
            <w:pPr>
              <w:jc w:val="center"/>
              <w:rPr>
                <w:szCs w:val="22"/>
              </w:rPr>
            </w:pPr>
          </w:p>
        </w:tc>
      </w:tr>
      <w:tr w14:paraId="7042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2CC0C6C9">
            <w:pPr>
              <w:jc w:val="center"/>
              <w:rPr>
                <w:rFonts w:hint="eastAsia"/>
              </w:rPr>
            </w:pPr>
            <w:r>
              <w:rPr>
                <w:rFonts w:hint="eastAsia"/>
              </w:rPr>
              <w:t>5</w:t>
            </w:r>
          </w:p>
        </w:tc>
        <w:tc>
          <w:tcPr>
            <w:tcW w:w="5854" w:type="dxa"/>
            <w:gridSpan w:val="3"/>
            <w:noWrap w:val="0"/>
            <w:vAlign w:val="top"/>
          </w:tcPr>
          <w:p w14:paraId="3EE74151">
            <w:pPr>
              <w:rPr>
                <w:rFonts w:hint="eastAsia"/>
              </w:rPr>
            </w:pPr>
            <w:r>
              <w:rPr>
                <w:rFonts w:hint="eastAsia"/>
              </w:rPr>
              <w:t>投标报价有严重缺漏项目</w:t>
            </w:r>
          </w:p>
        </w:tc>
        <w:tc>
          <w:tcPr>
            <w:tcW w:w="1566" w:type="dxa"/>
            <w:gridSpan w:val="2"/>
            <w:noWrap w:val="0"/>
            <w:vAlign w:val="center"/>
          </w:tcPr>
          <w:p w14:paraId="77C0E512">
            <w:pPr>
              <w:jc w:val="center"/>
              <w:rPr>
                <w:b/>
                <w:szCs w:val="22"/>
              </w:rPr>
            </w:pPr>
          </w:p>
        </w:tc>
        <w:tc>
          <w:tcPr>
            <w:tcW w:w="1214" w:type="dxa"/>
            <w:noWrap w:val="0"/>
            <w:vAlign w:val="center"/>
          </w:tcPr>
          <w:p w14:paraId="71DB3B50">
            <w:pPr>
              <w:jc w:val="center"/>
              <w:rPr>
                <w:b/>
                <w:szCs w:val="22"/>
              </w:rPr>
            </w:pPr>
          </w:p>
        </w:tc>
      </w:tr>
      <w:tr w14:paraId="6114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14:paraId="6A0653BE">
            <w:pPr>
              <w:jc w:val="center"/>
              <w:rPr>
                <w:rFonts w:hint="eastAsia"/>
              </w:rPr>
            </w:pPr>
            <w:r>
              <w:rPr>
                <w:rFonts w:hint="eastAsia"/>
              </w:rPr>
              <w:t>6</w:t>
            </w:r>
          </w:p>
        </w:tc>
        <w:tc>
          <w:tcPr>
            <w:tcW w:w="5854" w:type="dxa"/>
            <w:gridSpan w:val="3"/>
            <w:noWrap w:val="0"/>
            <w:vAlign w:val="top"/>
          </w:tcPr>
          <w:p w14:paraId="7ECE40B2">
            <w:pPr>
              <w:rPr>
                <w:rFonts w:hint="eastAsia"/>
              </w:rPr>
            </w:pPr>
            <w:r>
              <w:rPr>
                <w:rFonts w:hint="eastAsia"/>
                <w:lang w:val="en-US" w:eastAsia="zh-CN"/>
              </w:rPr>
              <w:t>法律、法规规定的其他情形</w:t>
            </w:r>
          </w:p>
        </w:tc>
        <w:tc>
          <w:tcPr>
            <w:tcW w:w="1566" w:type="dxa"/>
            <w:gridSpan w:val="2"/>
            <w:noWrap w:val="0"/>
            <w:vAlign w:val="center"/>
          </w:tcPr>
          <w:p w14:paraId="14F667F2">
            <w:pPr>
              <w:jc w:val="center"/>
              <w:rPr>
                <w:b/>
                <w:szCs w:val="22"/>
              </w:rPr>
            </w:pPr>
          </w:p>
        </w:tc>
        <w:tc>
          <w:tcPr>
            <w:tcW w:w="1214" w:type="dxa"/>
            <w:noWrap w:val="0"/>
            <w:vAlign w:val="center"/>
          </w:tcPr>
          <w:p w14:paraId="3F54F2B0">
            <w:pPr>
              <w:jc w:val="center"/>
              <w:rPr>
                <w:b/>
                <w:szCs w:val="22"/>
              </w:rPr>
            </w:pPr>
          </w:p>
        </w:tc>
      </w:tr>
      <w:tr w14:paraId="76CD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14:paraId="0F87C738">
            <w:pPr>
              <w:jc w:val="center"/>
              <w:rPr>
                <w:b/>
                <w:color w:val="000000"/>
                <w:szCs w:val="22"/>
              </w:rPr>
            </w:pPr>
            <w:r>
              <w:rPr>
                <w:rFonts w:hint="eastAsia"/>
                <w:b/>
                <w:color w:val="000000"/>
                <w:szCs w:val="22"/>
              </w:rPr>
              <w:t>三、综合评分指引</w:t>
            </w:r>
          </w:p>
        </w:tc>
      </w:tr>
      <w:tr w14:paraId="3246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noWrap w:val="0"/>
            <w:vAlign w:val="top"/>
          </w:tcPr>
          <w:p w14:paraId="64E2C204">
            <w:pPr>
              <w:jc w:val="center"/>
              <w:rPr>
                <w:b/>
                <w:color w:val="000000"/>
                <w:szCs w:val="22"/>
              </w:rPr>
            </w:pPr>
            <w:r>
              <w:rPr>
                <w:rFonts w:hint="eastAsia"/>
                <w:b/>
                <w:color w:val="000000"/>
                <w:szCs w:val="22"/>
              </w:rPr>
              <w:t>评分类别</w:t>
            </w:r>
          </w:p>
        </w:tc>
        <w:tc>
          <w:tcPr>
            <w:tcW w:w="5510" w:type="dxa"/>
            <w:gridSpan w:val="2"/>
            <w:noWrap w:val="0"/>
            <w:vAlign w:val="center"/>
          </w:tcPr>
          <w:p w14:paraId="02B4B1A1">
            <w:pPr>
              <w:jc w:val="center"/>
              <w:rPr>
                <w:b/>
                <w:color w:val="000000"/>
                <w:szCs w:val="22"/>
              </w:rPr>
            </w:pPr>
            <w:r>
              <w:rPr>
                <w:rFonts w:hint="eastAsia"/>
                <w:b/>
                <w:color w:val="000000"/>
                <w:szCs w:val="22"/>
              </w:rPr>
              <w:t>评分项目</w:t>
            </w:r>
          </w:p>
        </w:tc>
        <w:tc>
          <w:tcPr>
            <w:tcW w:w="1422" w:type="dxa"/>
            <w:noWrap w:val="0"/>
            <w:vAlign w:val="center"/>
          </w:tcPr>
          <w:p w14:paraId="3011121C">
            <w:pPr>
              <w:jc w:val="center"/>
              <w:rPr>
                <w:b/>
                <w:color w:val="000000"/>
                <w:szCs w:val="22"/>
              </w:rPr>
            </w:pPr>
            <w:r>
              <w:rPr>
                <w:rFonts w:hint="eastAsia"/>
                <w:b/>
                <w:color w:val="000000"/>
                <w:szCs w:val="22"/>
              </w:rPr>
              <w:t>对应章节</w:t>
            </w:r>
          </w:p>
        </w:tc>
        <w:tc>
          <w:tcPr>
            <w:tcW w:w="1358" w:type="dxa"/>
            <w:gridSpan w:val="2"/>
            <w:noWrap w:val="0"/>
            <w:vAlign w:val="center"/>
          </w:tcPr>
          <w:p w14:paraId="506E0948">
            <w:pPr>
              <w:jc w:val="center"/>
              <w:rPr>
                <w:b/>
                <w:color w:val="000000"/>
                <w:szCs w:val="22"/>
              </w:rPr>
            </w:pPr>
            <w:r>
              <w:rPr>
                <w:rFonts w:hint="eastAsia"/>
                <w:b/>
                <w:color w:val="000000"/>
                <w:szCs w:val="22"/>
              </w:rPr>
              <w:t>起止页码</w:t>
            </w:r>
          </w:p>
        </w:tc>
      </w:tr>
      <w:tr w14:paraId="71F3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noWrap w:val="0"/>
            <w:vAlign w:val="center"/>
          </w:tcPr>
          <w:p w14:paraId="012BA36F">
            <w:pPr>
              <w:jc w:val="center"/>
              <w:rPr>
                <w:b/>
                <w:color w:val="000000"/>
                <w:szCs w:val="22"/>
              </w:rPr>
            </w:pPr>
            <w:r>
              <w:rPr>
                <w:rFonts w:hint="eastAsia"/>
                <w:b/>
                <w:color w:val="000000"/>
                <w:szCs w:val="22"/>
              </w:rPr>
              <w:t>技术部分</w:t>
            </w:r>
          </w:p>
        </w:tc>
        <w:tc>
          <w:tcPr>
            <w:tcW w:w="5510" w:type="dxa"/>
            <w:gridSpan w:val="2"/>
            <w:noWrap w:val="0"/>
            <w:vAlign w:val="center"/>
          </w:tcPr>
          <w:p w14:paraId="28683372">
            <w:pPr>
              <w:rPr>
                <w:rFonts w:ascii="宋体" w:hAnsi="宋体" w:cs="宋体"/>
                <w:color w:val="000000"/>
                <w:szCs w:val="21"/>
              </w:rPr>
            </w:pPr>
          </w:p>
        </w:tc>
        <w:tc>
          <w:tcPr>
            <w:tcW w:w="1422" w:type="dxa"/>
            <w:noWrap w:val="0"/>
            <w:vAlign w:val="top"/>
          </w:tcPr>
          <w:p w14:paraId="1DCE6BE2">
            <w:pPr>
              <w:jc w:val="center"/>
              <w:rPr>
                <w:b/>
                <w:color w:val="000000"/>
                <w:szCs w:val="22"/>
              </w:rPr>
            </w:pPr>
          </w:p>
        </w:tc>
        <w:tc>
          <w:tcPr>
            <w:tcW w:w="1358" w:type="dxa"/>
            <w:gridSpan w:val="2"/>
            <w:noWrap w:val="0"/>
            <w:vAlign w:val="top"/>
          </w:tcPr>
          <w:p w14:paraId="7FF46FC0">
            <w:pPr>
              <w:jc w:val="center"/>
              <w:rPr>
                <w:b/>
                <w:color w:val="000000"/>
                <w:szCs w:val="22"/>
              </w:rPr>
            </w:pPr>
          </w:p>
        </w:tc>
      </w:tr>
      <w:tr w14:paraId="161A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14:paraId="53E32A0B">
            <w:pPr>
              <w:jc w:val="center"/>
              <w:rPr>
                <w:b/>
                <w:color w:val="000000"/>
                <w:szCs w:val="22"/>
              </w:rPr>
            </w:pPr>
          </w:p>
        </w:tc>
        <w:tc>
          <w:tcPr>
            <w:tcW w:w="5510" w:type="dxa"/>
            <w:gridSpan w:val="2"/>
            <w:noWrap w:val="0"/>
            <w:vAlign w:val="center"/>
          </w:tcPr>
          <w:p w14:paraId="304CAC8E">
            <w:pPr>
              <w:rPr>
                <w:rFonts w:ascii="宋体" w:hAnsi="宋体" w:cs="宋体"/>
                <w:color w:val="000000"/>
                <w:szCs w:val="21"/>
              </w:rPr>
            </w:pPr>
          </w:p>
        </w:tc>
        <w:tc>
          <w:tcPr>
            <w:tcW w:w="1422" w:type="dxa"/>
            <w:noWrap w:val="0"/>
            <w:vAlign w:val="top"/>
          </w:tcPr>
          <w:p w14:paraId="5C628CB6">
            <w:pPr>
              <w:jc w:val="center"/>
              <w:rPr>
                <w:b/>
                <w:color w:val="000000"/>
                <w:szCs w:val="22"/>
              </w:rPr>
            </w:pPr>
          </w:p>
        </w:tc>
        <w:tc>
          <w:tcPr>
            <w:tcW w:w="1358" w:type="dxa"/>
            <w:gridSpan w:val="2"/>
            <w:noWrap w:val="0"/>
            <w:vAlign w:val="top"/>
          </w:tcPr>
          <w:p w14:paraId="2A108A55">
            <w:pPr>
              <w:jc w:val="center"/>
              <w:rPr>
                <w:b/>
                <w:color w:val="000000"/>
                <w:szCs w:val="22"/>
              </w:rPr>
            </w:pPr>
          </w:p>
        </w:tc>
      </w:tr>
      <w:tr w14:paraId="5D74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14:paraId="67D0C71C">
            <w:pPr>
              <w:jc w:val="center"/>
              <w:rPr>
                <w:b/>
                <w:color w:val="000000"/>
                <w:szCs w:val="22"/>
              </w:rPr>
            </w:pPr>
          </w:p>
        </w:tc>
        <w:tc>
          <w:tcPr>
            <w:tcW w:w="5510" w:type="dxa"/>
            <w:gridSpan w:val="2"/>
            <w:noWrap w:val="0"/>
            <w:vAlign w:val="center"/>
          </w:tcPr>
          <w:p w14:paraId="77E7A648">
            <w:pPr>
              <w:rPr>
                <w:rFonts w:ascii="宋体" w:hAnsi="宋体" w:cs="宋体"/>
                <w:color w:val="000000"/>
                <w:szCs w:val="21"/>
              </w:rPr>
            </w:pPr>
          </w:p>
        </w:tc>
        <w:tc>
          <w:tcPr>
            <w:tcW w:w="1422" w:type="dxa"/>
            <w:noWrap w:val="0"/>
            <w:vAlign w:val="top"/>
          </w:tcPr>
          <w:p w14:paraId="195308BB">
            <w:pPr>
              <w:jc w:val="center"/>
              <w:rPr>
                <w:b/>
                <w:color w:val="000000"/>
                <w:szCs w:val="22"/>
              </w:rPr>
            </w:pPr>
          </w:p>
        </w:tc>
        <w:tc>
          <w:tcPr>
            <w:tcW w:w="1358" w:type="dxa"/>
            <w:gridSpan w:val="2"/>
            <w:noWrap w:val="0"/>
            <w:vAlign w:val="top"/>
          </w:tcPr>
          <w:p w14:paraId="5742C6F8">
            <w:pPr>
              <w:jc w:val="center"/>
              <w:rPr>
                <w:b/>
                <w:color w:val="000000"/>
                <w:szCs w:val="22"/>
              </w:rPr>
            </w:pPr>
          </w:p>
        </w:tc>
      </w:tr>
      <w:tr w14:paraId="398E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14:paraId="556829A6">
            <w:pPr>
              <w:jc w:val="center"/>
              <w:rPr>
                <w:b/>
                <w:color w:val="000000"/>
                <w:szCs w:val="22"/>
              </w:rPr>
            </w:pPr>
          </w:p>
        </w:tc>
        <w:tc>
          <w:tcPr>
            <w:tcW w:w="5510" w:type="dxa"/>
            <w:gridSpan w:val="2"/>
            <w:noWrap w:val="0"/>
            <w:vAlign w:val="center"/>
          </w:tcPr>
          <w:p w14:paraId="55BD5F96">
            <w:pPr>
              <w:rPr>
                <w:rFonts w:ascii="宋体" w:hAnsi="宋体" w:cs="宋体"/>
                <w:color w:val="000000"/>
                <w:szCs w:val="21"/>
              </w:rPr>
            </w:pPr>
          </w:p>
        </w:tc>
        <w:tc>
          <w:tcPr>
            <w:tcW w:w="1422" w:type="dxa"/>
            <w:noWrap w:val="0"/>
            <w:vAlign w:val="top"/>
          </w:tcPr>
          <w:p w14:paraId="3C661824">
            <w:pPr>
              <w:jc w:val="center"/>
              <w:rPr>
                <w:b/>
                <w:color w:val="000000"/>
                <w:szCs w:val="22"/>
              </w:rPr>
            </w:pPr>
          </w:p>
        </w:tc>
        <w:tc>
          <w:tcPr>
            <w:tcW w:w="1358" w:type="dxa"/>
            <w:gridSpan w:val="2"/>
            <w:noWrap w:val="0"/>
            <w:vAlign w:val="top"/>
          </w:tcPr>
          <w:p w14:paraId="7F51B014">
            <w:pPr>
              <w:jc w:val="center"/>
              <w:rPr>
                <w:b/>
                <w:color w:val="000000"/>
                <w:szCs w:val="22"/>
              </w:rPr>
            </w:pPr>
          </w:p>
        </w:tc>
      </w:tr>
      <w:tr w14:paraId="1422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14:paraId="6317E79B">
            <w:pPr>
              <w:jc w:val="center"/>
              <w:rPr>
                <w:b/>
                <w:color w:val="000000"/>
                <w:szCs w:val="22"/>
              </w:rPr>
            </w:pPr>
          </w:p>
        </w:tc>
        <w:tc>
          <w:tcPr>
            <w:tcW w:w="5510" w:type="dxa"/>
            <w:gridSpan w:val="2"/>
            <w:noWrap w:val="0"/>
            <w:vAlign w:val="center"/>
          </w:tcPr>
          <w:p w14:paraId="59976471">
            <w:pPr>
              <w:rPr>
                <w:rFonts w:ascii="宋体" w:hAnsi="宋体" w:cs="宋体"/>
                <w:color w:val="000000"/>
                <w:szCs w:val="21"/>
              </w:rPr>
            </w:pPr>
          </w:p>
        </w:tc>
        <w:tc>
          <w:tcPr>
            <w:tcW w:w="1422" w:type="dxa"/>
            <w:noWrap w:val="0"/>
            <w:vAlign w:val="top"/>
          </w:tcPr>
          <w:p w14:paraId="66D314EF">
            <w:pPr>
              <w:jc w:val="center"/>
              <w:rPr>
                <w:b/>
                <w:color w:val="000000"/>
                <w:szCs w:val="22"/>
              </w:rPr>
            </w:pPr>
          </w:p>
        </w:tc>
        <w:tc>
          <w:tcPr>
            <w:tcW w:w="1358" w:type="dxa"/>
            <w:gridSpan w:val="2"/>
            <w:noWrap w:val="0"/>
            <w:vAlign w:val="top"/>
          </w:tcPr>
          <w:p w14:paraId="2849AD09">
            <w:pPr>
              <w:jc w:val="center"/>
              <w:rPr>
                <w:b/>
                <w:color w:val="000000"/>
                <w:szCs w:val="22"/>
              </w:rPr>
            </w:pPr>
          </w:p>
        </w:tc>
      </w:tr>
      <w:tr w14:paraId="78E0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noWrap w:val="0"/>
            <w:vAlign w:val="center"/>
          </w:tcPr>
          <w:p w14:paraId="247E7FAA">
            <w:pPr>
              <w:jc w:val="center"/>
              <w:rPr>
                <w:b/>
                <w:color w:val="000000"/>
                <w:szCs w:val="22"/>
              </w:rPr>
            </w:pPr>
            <w:r>
              <w:rPr>
                <w:rFonts w:hint="eastAsia"/>
                <w:b/>
                <w:color w:val="000000"/>
                <w:szCs w:val="22"/>
              </w:rPr>
              <w:t>综合实力部分</w:t>
            </w:r>
          </w:p>
        </w:tc>
        <w:tc>
          <w:tcPr>
            <w:tcW w:w="5510" w:type="dxa"/>
            <w:gridSpan w:val="2"/>
            <w:noWrap w:val="0"/>
            <w:vAlign w:val="center"/>
          </w:tcPr>
          <w:p w14:paraId="22550A47">
            <w:pPr>
              <w:rPr>
                <w:rFonts w:ascii="宋体"/>
                <w:color w:val="000000"/>
                <w:szCs w:val="21"/>
              </w:rPr>
            </w:pPr>
          </w:p>
        </w:tc>
        <w:tc>
          <w:tcPr>
            <w:tcW w:w="1422" w:type="dxa"/>
            <w:noWrap w:val="0"/>
            <w:vAlign w:val="top"/>
          </w:tcPr>
          <w:p w14:paraId="3F229273">
            <w:pPr>
              <w:jc w:val="center"/>
              <w:rPr>
                <w:b/>
                <w:color w:val="000000"/>
                <w:szCs w:val="22"/>
              </w:rPr>
            </w:pPr>
          </w:p>
        </w:tc>
        <w:tc>
          <w:tcPr>
            <w:tcW w:w="1358" w:type="dxa"/>
            <w:gridSpan w:val="2"/>
            <w:noWrap w:val="0"/>
            <w:vAlign w:val="top"/>
          </w:tcPr>
          <w:p w14:paraId="4BB9D77C">
            <w:pPr>
              <w:jc w:val="center"/>
              <w:rPr>
                <w:b/>
                <w:color w:val="000000"/>
                <w:szCs w:val="22"/>
              </w:rPr>
            </w:pPr>
          </w:p>
        </w:tc>
      </w:tr>
      <w:tr w14:paraId="7C31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42F726A3">
            <w:pPr>
              <w:jc w:val="center"/>
              <w:rPr>
                <w:b/>
                <w:color w:val="000000"/>
                <w:szCs w:val="22"/>
              </w:rPr>
            </w:pPr>
          </w:p>
        </w:tc>
        <w:tc>
          <w:tcPr>
            <w:tcW w:w="5510" w:type="dxa"/>
            <w:gridSpan w:val="2"/>
            <w:noWrap w:val="0"/>
            <w:vAlign w:val="center"/>
          </w:tcPr>
          <w:p w14:paraId="1FE12192">
            <w:pPr>
              <w:rPr>
                <w:rFonts w:ascii="宋体"/>
                <w:color w:val="000000"/>
                <w:szCs w:val="21"/>
              </w:rPr>
            </w:pPr>
          </w:p>
        </w:tc>
        <w:tc>
          <w:tcPr>
            <w:tcW w:w="1422" w:type="dxa"/>
            <w:noWrap w:val="0"/>
            <w:vAlign w:val="top"/>
          </w:tcPr>
          <w:p w14:paraId="4358FD19">
            <w:pPr>
              <w:jc w:val="center"/>
              <w:rPr>
                <w:b/>
                <w:color w:val="000000"/>
                <w:szCs w:val="22"/>
              </w:rPr>
            </w:pPr>
          </w:p>
        </w:tc>
        <w:tc>
          <w:tcPr>
            <w:tcW w:w="1358" w:type="dxa"/>
            <w:gridSpan w:val="2"/>
            <w:noWrap w:val="0"/>
            <w:vAlign w:val="top"/>
          </w:tcPr>
          <w:p w14:paraId="568C034A">
            <w:pPr>
              <w:jc w:val="center"/>
              <w:rPr>
                <w:b/>
                <w:color w:val="000000"/>
                <w:szCs w:val="22"/>
              </w:rPr>
            </w:pPr>
          </w:p>
        </w:tc>
      </w:tr>
      <w:tr w14:paraId="523D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53D152DD">
            <w:pPr>
              <w:jc w:val="center"/>
              <w:rPr>
                <w:b/>
                <w:color w:val="000000"/>
                <w:szCs w:val="22"/>
              </w:rPr>
            </w:pPr>
          </w:p>
        </w:tc>
        <w:tc>
          <w:tcPr>
            <w:tcW w:w="5510" w:type="dxa"/>
            <w:gridSpan w:val="2"/>
            <w:noWrap w:val="0"/>
            <w:vAlign w:val="center"/>
          </w:tcPr>
          <w:p w14:paraId="5ED74772">
            <w:pPr>
              <w:rPr>
                <w:rFonts w:ascii="宋体" w:hAnsi="宋体" w:cs="宋体"/>
                <w:color w:val="000000"/>
                <w:szCs w:val="21"/>
              </w:rPr>
            </w:pPr>
          </w:p>
        </w:tc>
        <w:tc>
          <w:tcPr>
            <w:tcW w:w="1422" w:type="dxa"/>
            <w:noWrap w:val="0"/>
            <w:vAlign w:val="top"/>
          </w:tcPr>
          <w:p w14:paraId="2192EFC3">
            <w:pPr>
              <w:jc w:val="center"/>
              <w:rPr>
                <w:b/>
                <w:color w:val="000000"/>
                <w:szCs w:val="22"/>
              </w:rPr>
            </w:pPr>
          </w:p>
        </w:tc>
        <w:tc>
          <w:tcPr>
            <w:tcW w:w="1358" w:type="dxa"/>
            <w:gridSpan w:val="2"/>
            <w:noWrap w:val="0"/>
            <w:vAlign w:val="top"/>
          </w:tcPr>
          <w:p w14:paraId="7ED41A33">
            <w:pPr>
              <w:jc w:val="center"/>
              <w:rPr>
                <w:b/>
                <w:color w:val="000000"/>
                <w:szCs w:val="22"/>
              </w:rPr>
            </w:pPr>
          </w:p>
        </w:tc>
      </w:tr>
      <w:tr w14:paraId="1D39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2B49627B">
            <w:pPr>
              <w:jc w:val="center"/>
              <w:rPr>
                <w:b/>
                <w:color w:val="000000"/>
                <w:szCs w:val="22"/>
              </w:rPr>
            </w:pPr>
          </w:p>
        </w:tc>
        <w:tc>
          <w:tcPr>
            <w:tcW w:w="5510" w:type="dxa"/>
            <w:gridSpan w:val="2"/>
            <w:noWrap w:val="0"/>
            <w:vAlign w:val="center"/>
          </w:tcPr>
          <w:p w14:paraId="726A27E8">
            <w:pPr>
              <w:rPr>
                <w:rFonts w:ascii="宋体" w:hAnsi="宋体" w:cs="宋体"/>
                <w:color w:val="000000"/>
                <w:szCs w:val="21"/>
              </w:rPr>
            </w:pPr>
          </w:p>
        </w:tc>
        <w:tc>
          <w:tcPr>
            <w:tcW w:w="1422" w:type="dxa"/>
            <w:noWrap w:val="0"/>
            <w:vAlign w:val="top"/>
          </w:tcPr>
          <w:p w14:paraId="2C06EEC8">
            <w:pPr>
              <w:jc w:val="center"/>
              <w:rPr>
                <w:b/>
                <w:color w:val="000000"/>
                <w:szCs w:val="22"/>
              </w:rPr>
            </w:pPr>
          </w:p>
        </w:tc>
        <w:tc>
          <w:tcPr>
            <w:tcW w:w="1358" w:type="dxa"/>
            <w:gridSpan w:val="2"/>
            <w:noWrap w:val="0"/>
            <w:vAlign w:val="top"/>
          </w:tcPr>
          <w:p w14:paraId="0720802E">
            <w:pPr>
              <w:jc w:val="center"/>
              <w:rPr>
                <w:b/>
                <w:color w:val="000000"/>
                <w:szCs w:val="22"/>
              </w:rPr>
            </w:pPr>
          </w:p>
        </w:tc>
      </w:tr>
      <w:tr w14:paraId="708F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6966B532">
            <w:pPr>
              <w:jc w:val="center"/>
              <w:rPr>
                <w:b/>
                <w:color w:val="000000"/>
                <w:szCs w:val="22"/>
              </w:rPr>
            </w:pPr>
          </w:p>
        </w:tc>
        <w:tc>
          <w:tcPr>
            <w:tcW w:w="5510" w:type="dxa"/>
            <w:gridSpan w:val="2"/>
            <w:noWrap w:val="0"/>
            <w:vAlign w:val="center"/>
          </w:tcPr>
          <w:p w14:paraId="602BBCDD">
            <w:pPr>
              <w:rPr>
                <w:rFonts w:ascii="宋体" w:hAnsi="宋体" w:cs="宋体"/>
                <w:color w:val="000000"/>
                <w:szCs w:val="21"/>
              </w:rPr>
            </w:pPr>
          </w:p>
        </w:tc>
        <w:tc>
          <w:tcPr>
            <w:tcW w:w="1422" w:type="dxa"/>
            <w:noWrap w:val="0"/>
            <w:vAlign w:val="top"/>
          </w:tcPr>
          <w:p w14:paraId="7C4BE70B">
            <w:pPr>
              <w:jc w:val="center"/>
              <w:rPr>
                <w:b/>
                <w:color w:val="000000"/>
                <w:szCs w:val="22"/>
              </w:rPr>
            </w:pPr>
          </w:p>
        </w:tc>
        <w:tc>
          <w:tcPr>
            <w:tcW w:w="1358" w:type="dxa"/>
            <w:gridSpan w:val="2"/>
            <w:noWrap w:val="0"/>
            <w:vAlign w:val="top"/>
          </w:tcPr>
          <w:p w14:paraId="12127C04">
            <w:pPr>
              <w:jc w:val="center"/>
              <w:rPr>
                <w:b/>
                <w:color w:val="000000"/>
                <w:szCs w:val="22"/>
              </w:rPr>
            </w:pPr>
          </w:p>
        </w:tc>
      </w:tr>
      <w:tr w14:paraId="2335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19C118E7">
            <w:pPr>
              <w:jc w:val="center"/>
              <w:rPr>
                <w:b/>
                <w:color w:val="000000"/>
                <w:szCs w:val="22"/>
              </w:rPr>
            </w:pPr>
          </w:p>
        </w:tc>
        <w:tc>
          <w:tcPr>
            <w:tcW w:w="5510" w:type="dxa"/>
            <w:gridSpan w:val="2"/>
            <w:noWrap w:val="0"/>
            <w:vAlign w:val="center"/>
          </w:tcPr>
          <w:p w14:paraId="27AF45E9">
            <w:pPr>
              <w:rPr>
                <w:rFonts w:ascii="宋体" w:hAnsi="宋体" w:cs="宋体"/>
                <w:color w:val="000000"/>
                <w:szCs w:val="21"/>
              </w:rPr>
            </w:pPr>
          </w:p>
        </w:tc>
        <w:tc>
          <w:tcPr>
            <w:tcW w:w="1422" w:type="dxa"/>
            <w:noWrap w:val="0"/>
            <w:vAlign w:val="top"/>
          </w:tcPr>
          <w:p w14:paraId="6E193A70">
            <w:pPr>
              <w:jc w:val="center"/>
              <w:rPr>
                <w:b/>
                <w:color w:val="000000"/>
                <w:szCs w:val="22"/>
              </w:rPr>
            </w:pPr>
          </w:p>
        </w:tc>
        <w:tc>
          <w:tcPr>
            <w:tcW w:w="1358" w:type="dxa"/>
            <w:gridSpan w:val="2"/>
            <w:noWrap w:val="0"/>
            <w:vAlign w:val="top"/>
          </w:tcPr>
          <w:p w14:paraId="5AA37C05">
            <w:pPr>
              <w:jc w:val="center"/>
              <w:rPr>
                <w:b/>
                <w:color w:val="000000"/>
                <w:szCs w:val="22"/>
              </w:rPr>
            </w:pPr>
          </w:p>
        </w:tc>
      </w:tr>
      <w:tr w14:paraId="75E2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2AD0584B">
            <w:pPr>
              <w:jc w:val="center"/>
              <w:rPr>
                <w:b/>
                <w:color w:val="000000"/>
                <w:szCs w:val="22"/>
              </w:rPr>
            </w:pPr>
          </w:p>
        </w:tc>
        <w:tc>
          <w:tcPr>
            <w:tcW w:w="5510" w:type="dxa"/>
            <w:gridSpan w:val="2"/>
            <w:noWrap w:val="0"/>
            <w:vAlign w:val="center"/>
          </w:tcPr>
          <w:p w14:paraId="2172A4D9">
            <w:pPr>
              <w:rPr>
                <w:rFonts w:ascii="宋体" w:hAnsi="宋体" w:cs="宋体"/>
                <w:color w:val="000000"/>
                <w:szCs w:val="21"/>
              </w:rPr>
            </w:pPr>
          </w:p>
        </w:tc>
        <w:tc>
          <w:tcPr>
            <w:tcW w:w="1422" w:type="dxa"/>
            <w:noWrap w:val="0"/>
            <w:vAlign w:val="top"/>
          </w:tcPr>
          <w:p w14:paraId="7AFFC07F">
            <w:pPr>
              <w:jc w:val="center"/>
              <w:rPr>
                <w:b/>
                <w:color w:val="000000"/>
                <w:szCs w:val="22"/>
              </w:rPr>
            </w:pPr>
          </w:p>
        </w:tc>
        <w:tc>
          <w:tcPr>
            <w:tcW w:w="1358" w:type="dxa"/>
            <w:gridSpan w:val="2"/>
            <w:noWrap w:val="0"/>
            <w:vAlign w:val="top"/>
          </w:tcPr>
          <w:p w14:paraId="31797751">
            <w:pPr>
              <w:jc w:val="center"/>
              <w:rPr>
                <w:b/>
                <w:color w:val="000000"/>
                <w:szCs w:val="22"/>
              </w:rPr>
            </w:pPr>
          </w:p>
        </w:tc>
      </w:tr>
      <w:tr w14:paraId="0A25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26DFE72F">
            <w:pPr>
              <w:jc w:val="center"/>
              <w:rPr>
                <w:b/>
                <w:color w:val="000000"/>
                <w:szCs w:val="22"/>
              </w:rPr>
            </w:pPr>
          </w:p>
        </w:tc>
        <w:tc>
          <w:tcPr>
            <w:tcW w:w="5510" w:type="dxa"/>
            <w:gridSpan w:val="2"/>
            <w:noWrap w:val="0"/>
            <w:vAlign w:val="center"/>
          </w:tcPr>
          <w:p w14:paraId="0CE08EDC">
            <w:pPr>
              <w:rPr>
                <w:rFonts w:ascii="宋体"/>
                <w:color w:val="000000"/>
                <w:szCs w:val="21"/>
              </w:rPr>
            </w:pPr>
          </w:p>
        </w:tc>
        <w:tc>
          <w:tcPr>
            <w:tcW w:w="1422" w:type="dxa"/>
            <w:noWrap w:val="0"/>
            <w:vAlign w:val="top"/>
          </w:tcPr>
          <w:p w14:paraId="750E892E">
            <w:pPr>
              <w:jc w:val="center"/>
              <w:rPr>
                <w:b/>
                <w:color w:val="000000"/>
                <w:szCs w:val="22"/>
              </w:rPr>
            </w:pPr>
          </w:p>
        </w:tc>
        <w:tc>
          <w:tcPr>
            <w:tcW w:w="1358" w:type="dxa"/>
            <w:gridSpan w:val="2"/>
            <w:noWrap w:val="0"/>
            <w:vAlign w:val="top"/>
          </w:tcPr>
          <w:p w14:paraId="06A38105">
            <w:pPr>
              <w:jc w:val="center"/>
              <w:rPr>
                <w:b/>
                <w:color w:val="000000"/>
                <w:szCs w:val="22"/>
              </w:rPr>
            </w:pPr>
          </w:p>
        </w:tc>
      </w:tr>
      <w:tr w14:paraId="45DB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14:paraId="289B2762">
            <w:pPr>
              <w:jc w:val="center"/>
              <w:rPr>
                <w:b/>
                <w:color w:val="000000"/>
                <w:szCs w:val="22"/>
              </w:rPr>
            </w:pPr>
          </w:p>
        </w:tc>
        <w:tc>
          <w:tcPr>
            <w:tcW w:w="5510" w:type="dxa"/>
            <w:gridSpan w:val="2"/>
            <w:noWrap w:val="0"/>
            <w:vAlign w:val="center"/>
          </w:tcPr>
          <w:p w14:paraId="002F0FA8">
            <w:pPr>
              <w:rPr>
                <w:rFonts w:ascii="宋体"/>
                <w:color w:val="000000"/>
                <w:szCs w:val="21"/>
              </w:rPr>
            </w:pPr>
          </w:p>
        </w:tc>
        <w:tc>
          <w:tcPr>
            <w:tcW w:w="1422" w:type="dxa"/>
            <w:noWrap w:val="0"/>
            <w:vAlign w:val="top"/>
          </w:tcPr>
          <w:p w14:paraId="37EC4068">
            <w:pPr>
              <w:jc w:val="center"/>
              <w:rPr>
                <w:b/>
                <w:color w:val="000000"/>
                <w:szCs w:val="22"/>
              </w:rPr>
            </w:pPr>
          </w:p>
        </w:tc>
        <w:tc>
          <w:tcPr>
            <w:tcW w:w="1358" w:type="dxa"/>
            <w:gridSpan w:val="2"/>
            <w:noWrap w:val="0"/>
            <w:vAlign w:val="top"/>
          </w:tcPr>
          <w:p w14:paraId="1D98E2CF">
            <w:pPr>
              <w:jc w:val="center"/>
              <w:rPr>
                <w:b/>
                <w:color w:val="000000"/>
                <w:szCs w:val="22"/>
              </w:rPr>
            </w:pPr>
          </w:p>
        </w:tc>
      </w:tr>
    </w:tbl>
    <w:p w14:paraId="729DDA61">
      <w:pPr>
        <w:ind w:firstLine="422" w:firstLineChars="200"/>
        <w:rPr>
          <w:b/>
          <w:color w:val="000000"/>
          <w:szCs w:val="22"/>
        </w:rPr>
      </w:pPr>
      <w:r>
        <w:rPr>
          <w:rFonts w:hint="eastAsia" w:ascii="宋体" w:hAnsi="宋体"/>
          <w:b/>
          <w:color w:val="000000"/>
          <w:szCs w:val="21"/>
        </w:rPr>
        <w:t>注：请投标人按照“评分方法和标准”的审查和评分内容，自上而下的顺序填写本表</w:t>
      </w:r>
      <w:r>
        <w:rPr>
          <w:rFonts w:hint="eastAsia"/>
          <w:b/>
          <w:color w:val="000000"/>
          <w:szCs w:val="22"/>
        </w:rPr>
        <w:t>。因项目次序混乱而影响评标效率及评标结果者，投标人自负其责。</w:t>
      </w:r>
    </w:p>
    <w:p w14:paraId="23B30A2F">
      <w:pPr>
        <w:jc w:val="center"/>
        <w:rPr>
          <w:b/>
          <w:color w:val="000000"/>
          <w:sz w:val="28"/>
          <w:szCs w:val="28"/>
        </w:rPr>
      </w:pPr>
    </w:p>
    <w:p w14:paraId="553F0474">
      <w:pPr>
        <w:bidi w:val="0"/>
      </w:pPr>
    </w:p>
    <w:p w14:paraId="25CC2243">
      <w:pPr>
        <w:keepNext/>
        <w:keepLines/>
        <w:spacing w:before="260" w:after="260"/>
        <w:jc w:val="center"/>
        <w:outlineLvl w:val="2"/>
        <w:rPr>
          <w:rFonts w:hint="eastAsia" w:ascii="黑体" w:hAnsi="宋体" w:eastAsia="黑体" w:cs="Times New Roman"/>
          <w:bCs/>
          <w:sz w:val="28"/>
          <w:szCs w:val="28"/>
        </w:rPr>
      </w:pPr>
      <w:r>
        <w:rPr>
          <w:rFonts w:hint="eastAsia" w:ascii="黑体" w:hAnsi="宋体" w:eastAsia="黑体" w:cs="Times New Roman"/>
          <w:bCs/>
          <w:sz w:val="28"/>
          <w:szCs w:val="28"/>
        </w:rPr>
        <w:t>二、法定代表人证明书</w:t>
      </w:r>
    </w:p>
    <w:p w14:paraId="6DECBB57">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            同志，现任我单位         职务，为法定代表人，特此证明。</w:t>
      </w:r>
    </w:p>
    <w:p w14:paraId="63B9AAD3">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有效日期：         签发日期：         单位：              </w:t>
      </w:r>
    </w:p>
    <w:p w14:paraId="4B7744C6">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附：代表人性别：   年龄：      身份证号码：</w:t>
      </w:r>
    </w:p>
    <w:p w14:paraId="48F6B64A">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营业执照号码：                 经济性质：</w:t>
      </w:r>
    </w:p>
    <w:p w14:paraId="611A3D89">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主营（产）：</w:t>
      </w:r>
    </w:p>
    <w:p w14:paraId="6603B5E1">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兼营（产）：</w:t>
      </w:r>
    </w:p>
    <w:p w14:paraId="6D8F9EAC">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进口物品经营许可证号码：</w:t>
      </w:r>
    </w:p>
    <w:p w14:paraId="74448BB2">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主营：</w:t>
      </w:r>
    </w:p>
    <w:p w14:paraId="6C657541">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兼营：</w:t>
      </w:r>
    </w:p>
    <w:p w14:paraId="5C703100">
      <w:pPr>
        <w:spacing w:line="360" w:lineRule="auto"/>
        <w:ind w:firstLine="422" w:firstLineChars="200"/>
        <w:rPr>
          <w:rFonts w:hint="eastAsia" w:ascii="Times New Roman" w:hAnsi="Times New Roman" w:eastAsia="宋体" w:cs="Times New Roman"/>
          <w:szCs w:val="21"/>
        </w:rPr>
      </w:pPr>
      <w:r>
        <w:rPr>
          <w:rFonts w:hint="eastAsia"/>
          <w:b/>
          <w:szCs w:val="21"/>
        </w:rPr>
        <w:t>说明：</w:t>
      </w:r>
      <w:r>
        <w:rPr>
          <w:rFonts w:hint="eastAsia" w:ascii="Times New Roman" w:hAnsi="Times New Roman" w:eastAsia="宋体" w:cs="Times New Roman"/>
          <w:szCs w:val="21"/>
        </w:rPr>
        <w:t>1、法定代表人为企业事业单位、国家机关、社会团体的主要行政负责人。</w:t>
      </w:r>
    </w:p>
    <w:p w14:paraId="14ACAD55">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      2、内容必须填写真实、清楚，涂改无效，不得转让、买卖。</w:t>
      </w:r>
    </w:p>
    <w:p w14:paraId="6ED589D9">
      <w:pPr>
        <w:spacing w:line="360" w:lineRule="auto"/>
        <w:ind w:firstLine="1050" w:firstLineChars="50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本证明书要求投标人提供加盖公章后的原件方为有效。</w:t>
      </w:r>
    </w:p>
    <w:p w14:paraId="29309A35">
      <w:pPr>
        <w:spacing w:line="360" w:lineRule="auto"/>
        <w:ind w:firstLine="1050" w:firstLineChars="50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须提供法定代表人的身份证复印件（附后）。</w:t>
      </w:r>
    </w:p>
    <w:p w14:paraId="4A6A3E46">
      <w:pPr>
        <w:rPr>
          <w:rFonts w:ascii="宋体" w:hAnsi="宋体"/>
          <w:sz w:val="24"/>
        </w:rPr>
      </w:pPr>
    </w:p>
    <w:p w14:paraId="244875C8">
      <w:pPr>
        <w:rPr>
          <w:rFonts w:ascii="宋体" w:hAnsi="宋体"/>
          <w:sz w:val="24"/>
        </w:rPr>
      </w:pPr>
    </w:p>
    <w:p w14:paraId="63FFE95F">
      <w:pPr>
        <w:rPr>
          <w:rFonts w:ascii="宋体" w:hAnsi="宋体"/>
          <w:sz w:val="24"/>
        </w:rPr>
      </w:pPr>
    </w:p>
    <w:p w14:paraId="031AB104">
      <w:pPr>
        <w:rPr>
          <w:rFonts w:ascii="宋体" w:hAnsi="宋体"/>
          <w:sz w:val="24"/>
        </w:rPr>
      </w:pPr>
    </w:p>
    <w:p w14:paraId="73502978">
      <w:pPr>
        <w:rPr>
          <w:rFonts w:ascii="宋体" w:hAnsi="宋体"/>
          <w:sz w:val="24"/>
        </w:rPr>
      </w:pPr>
    </w:p>
    <w:p w14:paraId="4C233833">
      <w:pPr>
        <w:rPr>
          <w:rFonts w:ascii="宋体" w:hAnsi="宋体"/>
          <w:sz w:val="24"/>
        </w:rPr>
      </w:pPr>
    </w:p>
    <w:p w14:paraId="3104EF15">
      <w:pPr>
        <w:rPr>
          <w:rFonts w:ascii="宋体" w:hAnsi="宋体"/>
          <w:sz w:val="24"/>
        </w:rPr>
      </w:pPr>
    </w:p>
    <w:p w14:paraId="4FB54D6D">
      <w:pPr>
        <w:rPr>
          <w:rFonts w:ascii="宋体" w:hAnsi="宋体"/>
          <w:sz w:val="24"/>
        </w:rPr>
      </w:pPr>
    </w:p>
    <w:p w14:paraId="6D57911E">
      <w:pPr>
        <w:rPr>
          <w:rFonts w:ascii="宋体" w:hAnsi="宋体"/>
          <w:sz w:val="24"/>
        </w:rPr>
      </w:pPr>
    </w:p>
    <w:p w14:paraId="37048A29">
      <w:pPr>
        <w:rPr>
          <w:rFonts w:ascii="宋体" w:hAnsi="宋体"/>
          <w:sz w:val="24"/>
        </w:rPr>
      </w:pPr>
    </w:p>
    <w:p w14:paraId="300BFE7D">
      <w:pPr>
        <w:rPr>
          <w:rFonts w:ascii="宋体" w:hAnsi="宋体"/>
          <w:sz w:val="24"/>
        </w:rPr>
      </w:pPr>
    </w:p>
    <w:p w14:paraId="5CC7D055">
      <w:pPr>
        <w:rPr>
          <w:rFonts w:ascii="宋体" w:hAnsi="宋体"/>
          <w:sz w:val="24"/>
        </w:rPr>
      </w:pPr>
    </w:p>
    <w:p w14:paraId="6E4684F0">
      <w:pPr>
        <w:rPr>
          <w:rFonts w:ascii="宋体" w:hAnsi="宋体"/>
          <w:sz w:val="24"/>
        </w:rPr>
      </w:pPr>
    </w:p>
    <w:p w14:paraId="1DA1052F">
      <w:pPr>
        <w:rPr>
          <w:rFonts w:ascii="宋体" w:hAnsi="宋体"/>
          <w:sz w:val="24"/>
        </w:rPr>
      </w:pPr>
    </w:p>
    <w:p w14:paraId="18EEE3FF">
      <w:pPr>
        <w:rPr>
          <w:rFonts w:ascii="宋体" w:hAnsi="宋体"/>
          <w:sz w:val="24"/>
        </w:rPr>
      </w:pPr>
    </w:p>
    <w:p w14:paraId="397EDD2B">
      <w:pPr>
        <w:rPr>
          <w:rFonts w:ascii="宋体" w:hAnsi="宋体"/>
          <w:sz w:val="24"/>
        </w:rPr>
      </w:pPr>
    </w:p>
    <w:p w14:paraId="4FBF1489">
      <w:pPr>
        <w:rPr>
          <w:rFonts w:ascii="宋体" w:hAnsi="宋体"/>
          <w:sz w:val="24"/>
        </w:rPr>
      </w:pPr>
    </w:p>
    <w:p w14:paraId="24CC37B2">
      <w:pPr>
        <w:rPr>
          <w:rFonts w:ascii="宋体" w:hAnsi="宋体"/>
          <w:sz w:val="24"/>
        </w:rPr>
      </w:pPr>
    </w:p>
    <w:p w14:paraId="72BC2281">
      <w:pPr>
        <w:rPr>
          <w:rFonts w:ascii="宋体" w:hAnsi="宋体"/>
          <w:sz w:val="24"/>
        </w:rPr>
      </w:pPr>
    </w:p>
    <w:p w14:paraId="12716177">
      <w:pPr>
        <w:rPr>
          <w:rFonts w:ascii="宋体" w:hAnsi="宋体"/>
          <w:sz w:val="24"/>
        </w:rPr>
      </w:pPr>
    </w:p>
    <w:p w14:paraId="21751F67">
      <w:pPr>
        <w:rPr>
          <w:rFonts w:ascii="宋体" w:hAnsi="宋体"/>
          <w:sz w:val="24"/>
        </w:rPr>
      </w:pPr>
    </w:p>
    <w:p w14:paraId="6E4E07CF">
      <w:pPr>
        <w:rPr>
          <w:rFonts w:ascii="宋体" w:hAnsi="宋体"/>
          <w:sz w:val="24"/>
        </w:rPr>
      </w:pPr>
    </w:p>
    <w:p w14:paraId="26432154">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三、投标文件签署授权委托书</w:t>
      </w:r>
    </w:p>
    <w:p w14:paraId="2539C672">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14:paraId="6870D28D">
      <w:pPr>
        <w:spacing w:line="360" w:lineRule="auto"/>
        <w:ind w:firstLine="420"/>
        <w:rPr>
          <w:rFonts w:hint="eastAsia"/>
          <w:szCs w:val="21"/>
        </w:rPr>
      </w:pPr>
      <w:r>
        <w:rPr>
          <w:rFonts w:hint="eastAsia"/>
          <w:szCs w:val="21"/>
        </w:rPr>
        <w:t>代理人无转委托权，特此委托。</w:t>
      </w:r>
    </w:p>
    <w:p w14:paraId="62A82838">
      <w:pPr>
        <w:spacing w:line="360" w:lineRule="auto"/>
        <w:ind w:firstLine="420"/>
        <w:rPr>
          <w:szCs w:val="21"/>
        </w:rPr>
      </w:pPr>
    </w:p>
    <w:p w14:paraId="31765C00">
      <w:pPr>
        <w:spacing w:line="360" w:lineRule="auto"/>
        <w:ind w:left="540" w:leftChars="257"/>
        <w:rPr>
          <w:rFonts w:hint="eastAsia"/>
          <w:szCs w:val="21"/>
          <w:u w:val="single"/>
        </w:rPr>
      </w:pPr>
      <w:r>
        <w:rPr>
          <w:rFonts w:hint="eastAsia"/>
          <w:szCs w:val="21"/>
        </w:rPr>
        <w:t>代理人（签名）：</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14:paraId="0BEC7F8A">
      <w:pPr>
        <w:spacing w:line="360" w:lineRule="auto"/>
        <w:ind w:left="540" w:leftChars="257"/>
        <w:rPr>
          <w:rFonts w:hint="eastAsia"/>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3380B21E">
      <w:pPr>
        <w:spacing w:line="360" w:lineRule="auto"/>
        <w:ind w:left="540" w:leftChars="257"/>
        <w:rPr>
          <w:rFonts w:hint="eastAsia"/>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6D77AB07">
      <w:pPr>
        <w:spacing w:line="360" w:lineRule="auto"/>
        <w:ind w:left="540" w:leftChars="257"/>
        <w:rPr>
          <w:rFonts w:hint="eastAsia"/>
          <w:szCs w:val="21"/>
        </w:rPr>
      </w:pPr>
      <w:r>
        <w:rPr>
          <w:rFonts w:hint="eastAsia"/>
          <w:szCs w:val="21"/>
        </w:rPr>
        <w:t>投标人（盖章）：</w:t>
      </w:r>
      <w:r>
        <w:rPr>
          <w:rFonts w:hint="eastAsia"/>
          <w:szCs w:val="21"/>
          <w:u w:val="single"/>
        </w:rPr>
        <w:t xml:space="preserve">                                         </w:t>
      </w:r>
    </w:p>
    <w:p w14:paraId="70FE90F1">
      <w:pPr>
        <w:spacing w:line="360" w:lineRule="auto"/>
        <w:ind w:left="540" w:leftChars="257"/>
        <w:rPr>
          <w:rFonts w:hint="eastAsia"/>
          <w:szCs w:val="21"/>
        </w:rPr>
      </w:pPr>
      <w:r>
        <w:rPr>
          <w:rFonts w:hint="eastAsia"/>
          <w:szCs w:val="21"/>
        </w:rPr>
        <w:t>法定代表人（签名）：</w:t>
      </w:r>
      <w:r>
        <w:rPr>
          <w:rFonts w:hint="eastAsia"/>
          <w:szCs w:val="21"/>
          <w:u w:val="single"/>
        </w:rPr>
        <w:t xml:space="preserve">                                     </w:t>
      </w:r>
    </w:p>
    <w:p w14:paraId="15D16F5B">
      <w:pPr>
        <w:spacing w:line="360" w:lineRule="auto"/>
        <w:ind w:left="540" w:leftChars="257"/>
        <w:rPr>
          <w:rFonts w:hint="eastAsia"/>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2FC49F2">
      <w:pPr>
        <w:spacing w:line="360" w:lineRule="auto"/>
        <w:rPr>
          <w:rFonts w:ascii="宋体" w:hAnsi="宋体" w:cs="宋体"/>
          <w:szCs w:val="21"/>
        </w:rPr>
      </w:pPr>
      <w:r>
        <w:rPr>
          <w:rFonts w:hint="eastAsia"/>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14:paraId="38DAC4F2">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14:paraId="3843B5E1">
      <w:pPr>
        <w:numPr>
          <w:numId w:val="0"/>
        </w:numPr>
        <w:spacing w:line="360" w:lineRule="auto"/>
        <w:rPr>
          <w:rFonts w:hint="eastAsia"/>
          <w:color w:val="auto"/>
          <w:szCs w:val="21"/>
          <w:lang w:eastAsia="zh-CN"/>
        </w:rPr>
      </w:pPr>
      <w:bookmarkStart w:id="22" w:name="_GoBack"/>
      <w:bookmarkEnd w:id="22"/>
    </w:p>
    <w:p w14:paraId="2A8C88B6">
      <w:pPr>
        <w:numPr>
          <w:ilvl w:val="0"/>
          <w:numId w:val="0"/>
        </w:numPr>
        <w:spacing w:line="360" w:lineRule="auto"/>
        <w:rPr>
          <w:rFonts w:hint="eastAsia"/>
          <w:color w:val="auto"/>
          <w:szCs w:val="21"/>
          <w:lang w:eastAsia="zh-CN"/>
        </w:rPr>
      </w:pPr>
    </w:p>
    <w:p w14:paraId="731CC0FA">
      <w:pPr>
        <w:spacing w:line="360" w:lineRule="auto"/>
        <w:ind w:firstLine="630" w:firstLineChars="300"/>
        <w:rPr>
          <w:color w:val="FF0000"/>
          <w:szCs w:val="21"/>
        </w:rPr>
      </w:pPr>
    </w:p>
    <w:p w14:paraId="112B264C">
      <w:pPr>
        <w:spacing w:line="360" w:lineRule="auto"/>
        <w:ind w:firstLine="630" w:firstLineChars="300"/>
        <w:rPr>
          <w:color w:val="FF0000"/>
          <w:szCs w:val="21"/>
        </w:rPr>
      </w:pPr>
    </w:p>
    <w:p w14:paraId="1EC9BB5E">
      <w:pPr>
        <w:spacing w:line="360" w:lineRule="auto"/>
        <w:ind w:firstLine="630" w:firstLineChars="300"/>
        <w:rPr>
          <w:color w:val="FF0000"/>
          <w:szCs w:val="21"/>
        </w:rPr>
      </w:pPr>
    </w:p>
    <w:p w14:paraId="41BD7B7F">
      <w:pPr>
        <w:spacing w:line="360" w:lineRule="auto"/>
        <w:ind w:firstLine="630" w:firstLineChars="300"/>
        <w:rPr>
          <w:color w:val="FF0000"/>
          <w:szCs w:val="21"/>
        </w:rPr>
      </w:pPr>
    </w:p>
    <w:p w14:paraId="7F902240">
      <w:pPr>
        <w:spacing w:line="360" w:lineRule="auto"/>
        <w:ind w:firstLine="630" w:firstLineChars="300"/>
        <w:rPr>
          <w:color w:val="FF0000"/>
          <w:szCs w:val="21"/>
        </w:rPr>
      </w:pPr>
    </w:p>
    <w:p w14:paraId="4EBCC3BC">
      <w:pPr>
        <w:spacing w:line="360" w:lineRule="auto"/>
        <w:ind w:firstLine="630" w:firstLineChars="300"/>
        <w:rPr>
          <w:color w:val="FF0000"/>
          <w:szCs w:val="21"/>
        </w:rPr>
      </w:pPr>
    </w:p>
    <w:p w14:paraId="7F4F2658">
      <w:pPr>
        <w:spacing w:line="360" w:lineRule="auto"/>
        <w:ind w:firstLine="630" w:firstLineChars="300"/>
        <w:rPr>
          <w:color w:val="FF0000"/>
          <w:szCs w:val="21"/>
        </w:rPr>
      </w:pPr>
    </w:p>
    <w:p w14:paraId="4EF15C2B">
      <w:pPr>
        <w:spacing w:line="360" w:lineRule="auto"/>
        <w:ind w:firstLine="630" w:firstLineChars="300"/>
        <w:rPr>
          <w:color w:val="FF0000"/>
          <w:szCs w:val="21"/>
        </w:rPr>
      </w:pPr>
    </w:p>
    <w:p w14:paraId="03F6E573">
      <w:pPr>
        <w:spacing w:line="360" w:lineRule="auto"/>
        <w:ind w:firstLine="630" w:firstLineChars="300"/>
        <w:rPr>
          <w:color w:val="FF0000"/>
          <w:szCs w:val="21"/>
        </w:rPr>
      </w:pPr>
    </w:p>
    <w:p w14:paraId="4221D771">
      <w:pPr>
        <w:spacing w:line="360" w:lineRule="auto"/>
        <w:ind w:firstLine="630" w:firstLineChars="300"/>
        <w:rPr>
          <w:color w:val="FF0000"/>
          <w:szCs w:val="21"/>
        </w:rPr>
      </w:pPr>
    </w:p>
    <w:p w14:paraId="60B5A2CF">
      <w:pPr>
        <w:spacing w:line="360" w:lineRule="auto"/>
        <w:ind w:firstLine="630" w:firstLineChars="300"/>
        <w:rPr>
          <w:color w:val="FF0000"/>
          <w:szCs w:val="21"/>
        </w:rPr>
      </w:pPr>
    </w:p>
    <w:p w14:paraId="4E255C73">
      <w:pPr>
        <w:spacing w:line="360" w:lineRule="auto"/>
        <w:ind w:firstLine="630" w:firstLineChars="300"/>
        <w:rPr>
          <w:color w:val="FF0000"/>
          <w:szCs w:val="21"/>
        </w:rPr>
      </w:pPr>
    </w:p>
    <w:p w14:paraId="7BA601FD">
      <w:pPr>
        <w:pStyle w:val="4"/>
        <w:jc w:val="center"/>
        <w:rPr>
          <w:rFonts w:hint="default" w:ascii="黑体" w:eastAsia="黑体" w:cs="Times New Roman"/>
          <w:b w:val="0"/>
          <w:bCs w:val="0"/>
          <w:kern w:val="2"/>
          <w:sz w:val="28"/>
          <w:szCs w:val="28"/>
          <w:lang w:val="en-US" w:eastAsia="zh-CN"/>
        </w:rPr>
      </w:pPr>
      <w:r>
        <w:rPr>
          <w:rFonts w:hint="eastAsia" w:ascii="黑体" w:eastAsia="黑体" w:cs="Times New Roman"/>
          <w:b w:val="0"/>
          <w:bCs w:val="0"/>
          <w:kern w:val="2"/>
          <w:sz w:val="28"/>
          <w:szCs w:val="28"/>
          <w:lang w:val="en-US" w:eastAsia="zh-CN"/>
        </w:rPr>
        <w:t>四、实质性条款响应情况表</w:t>
      </w:r>
    </w:p>
    <w:tbl>
      <w:tblPr>
        <w:tblStyle w:val="11"/>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14:paraId="2ECD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14:paraId="4765D1E9">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14:paraId="10D1F219">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14:paraId="08D73924">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14:paraId="1F45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14:paraId="21BD54BC">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14:paraId="11BA7FF0">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14:paraId="45E05601">
            <w:pPr>
              <w:adjustRightInd w:val="0"/>
              <w:snapToGrid w:val="0"/>
              <w:spacing w:line="360" w:lineRule="auto"/>
              <w:jc w:val="center"/>
              <w:rPr>
                <w:rFonts w:ascii="宋体" w:hAnsi="宋体"/>
                <w:kern w:val="0"/>
                <w:szCs w:val="21"/>
              </w:rPr>
            </w:pPr>
          </w:p>
        </w:tc>
      </w:tr>
      <w:tr w14:paraId="755C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14:paraId="18737D8F">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14:paraId="107794E9">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14:paraId="50326668">
            <w:pPr>
              <w:adjustRightInd w:val="0"/>
              <w:snapToGrid w:val="0"/>
              <w:spacing w:line="360" w:lineRule="auto"/>
              <w:jc w:val="center"/>
              <w:rPr>
                <w:rFonts w:ascii="宋体" w:hAnsi="宋体"/>
                <w:kern w:val="0"/>
                <w:szCs w:val="21"/>
              </w:rPr>
            </w:pPr>
          </w:p>
        </w:tc>
      </w:tr>
      <w:tr w14:paraId="3B8A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14:paraId="78BC8FB7">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14:paraId="0501569E">
            <w:pPr>
              <w:adjustRightInd w:val="0"/>
              <w:snapToGrid w:val="0"/>
              <w:spacing w:line="360" w:lineRule="auto"/>
              <w:jc w:val="center"/>
              <w:rPr>
                <w:rFonts w:ascii="宋体" w:hAnsi="宋体"/>
                <w:kern w:val="0"/>
                <w:szCs w:val="21"/>
              </w:rPr>
            </w:pPr>
          </w:p>
        </w:tc>
        <w:tc>
          <w:tcPr>
            <w:tcW w:w="3286" w:type="dxa"/>
            <w:noWrap w:val="0"/>
            <w:vAlign w:val="center"/>
          </w:tcPr>
          <w:p w14:paraId="3E4B6360">
            <w:pPr>
              <w:adjustRightInd w:val="0"/>
              <w:snapToGrid w:val="0"/>
              <w:spacing w:line="360" w:lineRule="auto"/>
              <w:jc w:val="center"/>
              <w:rPr>
                <w:rFonts w:ascii="宋体" w:hAnsi="宋体"/>
                <w:kern w:val="0"/>
                <w:szCs w:val="21"/>
              </w:rPr>
            </w:pPr>
          </w:p>
        </w:tc>
      </w:tr>
    </w:tbl>
    <w:p w14:paraId="76906C1F">
      <w:pPr>
        <w:spacing w:line="360" w:lineRule="auto"/>
        <w:rPr>
          <w:b/>
        </w:rPr>
      </w:pPr>
    </w:p>
    <w:p w14:paraId="2DED10D1">
      <w:pPr>
        <w:spacing w:line="360" w:lineRule="auto"/>
        <w:rPr>
          <w:b/>
        </w:rPr>
      </w:pPr>
      <w:r>
        <w:rPr>
          <w:rFonts w:hint="eastAsia"/>
          <w:b/>
        </w:rPr>
        <w:t>注：1. 上表所列内容为不可负偏离条款。</w:t>
      </w:r>
    </w:p>
    <w:p w14:paraId="737C4E62">
      <w:pPr>
        <w:spacing w:line="360" w:lineRule="auto"/>
        <w:ind w:firstLine="422" w:firstLineChars="200"/>
        <w:rPr>
          <w:b/>
        </w:rPr>
      </w:pPr>
      <w:r>
        <w:rPr>
          <w:rFonts w:hint="eastAsia"/>
          <w:b/>
        </w:rPr>
        <w:t>2.“投标人响应情况”一栏应如实填写“响应”或“不响应”。</w:t>
      </w:r>
    </w:p>
    <w:p w14:paraId="16A6FD85">
      <w:pPr>
        <w:spacing w:line="360" w:lineRule="auto"/>
        <w:ind w:firstLine="422" w:firstLineChars="200"/>
        <w:rPr>
          <w:b/>
        </w:rPr>
      </w:pPr>
      <w:r>
        <w:rPr>
          <w:rFonts w:hint="eastAsia"/>
          <w:b/>
        </w:rPr>
        <w:t>3. “实质性响应条款响应情况”与投标文件其它内容冲突的，以“实质性响应条款响应情况”为准。</w:t>
      </w:r>
    </w:p>
    <w:p w14:paraId="047F52AB">
      <w:pPr>
        <w:spacing w:line="360" w:lineRule="auto"/>
        <w:rPr>
          <w:rFonts w:hint="eastAsia"/>
          <w:szCs w:val="21"/>
        </w:rPr>
      </w:pPr>
    </w:p>
    <w:p w14:paraId="385DF003">
      <w:pPr>
        <w:rPr>
          <w:rFonts w:hint="eastAsia" w:ascii="黑体" w:hAnsi="宋体" w:eastAsia="黑体"/>
          <w:bCs/>
          <w:sz w:val="28"/>
          <w:szCs w:val="28"/>
          <w:lang w:val="en-US" w:eastAsia="zh-CN"/>
        </w:rPr>
      </w:pPr>
      <w:r>
        <w:rPr>
          <w:rFonts w:hint="eastAsia" w:ascii="黑体" w:hAnsi="宋体" w:eastAsia="黑体"/>
          <w:bCs/>
          <w:sz w:val="28"/>
          <w:szCs w:val="28"/>
          <w:lang w:val="en-US" w:eastAsia="zh-CN"/>
        </w:rPr>
        <w:br w:type="page"/>
      </w:r>
    </w:p>
    <w:p w14:paraId="432D59BB">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lang w:val="en-US" w:eastAsia="zh-CN"/>
        </w:rPr>
        <w:t>五</w:t>
      </w:r>
      <w:r>
        <w:rPr>
          <w:rFonts w:hint="eastAsia" w:ascii="黑体" w:hAnsi="宋体" w:eastAsia="黑体"/>
          <w:bCs/>
          <w:sz w:val="28"/>
          <w:szCs w:val="28"/>
        </w:rPr>
        <w:t>、投标承诺函</w:t>
      </w:r>
    </w:p>
    <w:p w14:paraId="343162F3">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深圳实验学校  </w:t>
      </w:r>
    </w:p>
    <w:p w14:paraId="4022830E">
      <w:pPr>
        <w:spacing w:after="120" w:afterLines="50"/>
        <w:ind w:firstLine="420" w:firstLineChars="200"/>
        <w:rPr>
          <w:rFonts w:hint="eastAsia"/>
          <w:szCs w:val="21"/>
        </w:rPr>
      </w:pP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项目的招标文件，我单位经研究上述招标文件后，承诺</w:t>
      </w:r>
      <w:r>
        <w:rPr>
          <w:szCs w:val="21"/>
        </w:rPr>
        <w:t>：</w:t>
      </w:r>
    </w:p>
    <w:p w14:paraId="326E04D6">
      <w:pPr>
        <w:spacing w:after="120" w:afterLines="50"/>
        <w:ind w:firstLine="420" w:firstLineChars="200"/>
        <w:rPr>
          <w:rFonts w:hint="eastAsia"/>
          <w:szCs w:val="21"/>
        </w:rPr>
      </w:pPr>
      <w:r>
        <w:rPr>
          <w:szCs w:val="21"/>
        </w:rPr>
        <w:t>1</w:t>
      </w:r>
      <w:r>
        <w:rPr>
          <w:rFonts w:hint="eastAsia"/>
          <w:szCs w:val="21"/>
        </w:rPr>
        <w:t>、我方愿以《开标一览表》中填写的投标报价并</w:t>
      </w:r>
      <w:r>
        <w:rPr>
          <w:rFonts w:hint="eastAsia"/>
          <w:color w:val="FF0000"/>
          <w:szCs w:val="21"/>
        </w:rPr>
        <w:t>按招标文件要求</w:t>
      </w:r>
      <w:r>
        <w:rPr>
          <w:rFonts w:hint="eastAsia"/>
          <w:szCs w:val="21"/>
        </w:rPr>
        <w:t>承包上述项目并修补其任何缺陷。</w:t>
      </w:r>
    </w:p>
    <w:p w14:paraId="2F532426">
      <w:pPr>
        <w:spacing w:after="120" w:afterLines="50"/>
        <w:ind w:firstLine="411" w:firstLineChars="196"/>
        <w:rPr>
          <w:rFonts w:ascii="宋体" w:hAnsi="宋体"/>
          <w:szCs w:val="21"/>
        </w:rPr>
      </w:pPr>
      <w:r>
        <w:rPr>
          <w:rFonts w:hint="eastAsia" w:ascii="宋体" w:hAnsi="宋体"/>
          <w:szCs w:val="21"/>
        </w:rPr>
        <w:t>2、我方理解贵方将不受必须接受你们所收到的最低标价或其它任何投标文件的约束。</w:t>
      </w:r>
    </w:p>
    <w:p w14:paraId="66853562">
      <w:pPr>
        <w:ind w:firstLine="420" w:firstLineChars="200"/>
        <w:rPr>
          <w:rFonts w:hint="eastAsia" w:ascii="宋体" w:hAnsi="宋体"/>
          <w:szCs w:val="21"/>
        </w:rPr>
      </w:pPr>
      <w:r>
        <w:rPr>
          <w:rFonts w:ascii="宋体" w:hAnsi="宋体"/>
          <w:szCs w:val="21"/>
        </w:rPr>
        <w:t>3</w:t>
      </w:r>
      <w:r>
        <w:rPr>
          <w:rFonts w:hint="eastAsia" w:ascii="宋体" w:hAnsi="宋体"/>
          <w:szCs w:val="21"/>
        </w:rPr>
        <w:t>、在本项目投标过程中不弄虚作假，不隐瞒真实情况，不围标串标，不恶意质疑投诉。我公司已清楚违反上述要求的后果</w:t>
      </w:r>
      <w:r>
        <w:rPr>
          <w:rFonts w:ascii="宋体" w:hAnsi="宋体"/>
          <w:szCs w:val="21"/>
        </w:rPr>
        <w:t>。</w:t>
      </w:r>
    </w:p>
    <w:p w14:paraId="3AF2470F">
      <w:pPr>
        <w:ind w:firstLine="420" w:firstLineChars="200"/>
        <w:rPr>
          <w:rFonts w:hint="eastAsia" w:ascii="宋体" w:hAnsi="宋体"/>
          <w:szCs w:val="21"/>
        </w:rPr>
      </w:pPr>
      <w:r>
        <w:rPr>
          <w:rFonts w:ascii="宋体" w:hAnsi="宋体"/>
          <w:szCs w:val="21"/>
        </w:rPr>
        <w:t>4</w:t>
      </w:r>
      <w:r>
        <w:rPr>
          <w:rFonts w:hint="eastAsia" w:ascii="宋体" w:hAnsi="宋体"/>
          <w:szCs w:val="21"/>
        </w:rPr>
        <w:t>、在本项目招标过程中，评标委员会若对投标人进行现场勘察或实地考察或检验有关证明材料的原件，我公司将随时做好接受检查的准备。</w:t>
      </w:r>
    </w:p>
    <w:p w14:paraId="3165257F">
      <w:pPr>
        <w:spacing w:after="120" w:afterLines="50"/>
        <w:ind w:firstLine="411" w:firstLineChars="196"/>
        <w:rPr>
          <w:rFonts w:ascii="宋体" w:hAnsi="宋体"/>
          <w:szCs w:val="21"/>
        </w:rPr>
      </w:pPr>
    </w:p>
    <w:p w14:paraId="7BF6459E">
      <w:pPr>
        <w:ind w:left="540" w:leftChars="257"/>
        <w:rPr>
          <w:rFonts w:hint="eastAsia"/>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04E31D87">
      <w:pPr>
        <w:ind w:left="540" w:leftChars="257"/>
        <w:rPr>
          <w:rFonts w:hint="eastAsia"/>
          <w:szCs w:val="21"/>
          <w:u w:val="single"/>
        </w:rPr>
      </w:pPr>
      <w:r>
        <w:rPr>
          <w:rFonts w:hint="eastAsia"/>
          <w:szCs w:val="21"/>
        </w:rPr>
        <w:t>法定代表人或其委托代理人：</w:t>
      </w:r>
      <w:r>
        <w:rPr>
          <w:rFonts w:hint="eastAsia"/>
          <w:szCs w:val="21"/>
          <w:u w:val="single"/>
        </w:rPr>
        <w:t xml:space="preserve">                   </w:t>
      </w:r>
    </w:p>
    <w:p w14:paraId="144FFEB3">
      <w:pPr>
        <w:ind w:left="540" w:leftChars="257"/>
        <w:rPr>
          <w:rFonts w:hint="eastAsia"/>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14:paraId="45742840">
      <w:pPr>
        <w:ind w:firstLine="539" w:firstLineChars="257"/>
        <w:rPr>
          <w:rFonts w:hint="eastAsia"/>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7D5A9837">
      <w:pPr>
        <w:pStyle w:val="2"/>
        <w:ind w:firstLine="420" w:firstLineChars="200"/>
        <w:rPr>
          <w:rFonts w:ascii="宋体"/>
          <w:b w:val="0"/>
          <w:sz w:val="21"/>
          <w:szCs w:val="21"/>
        </w:rPr>
      </w:pPr>
    </w:p>
    <w:p w14:paraId="2F03D817">
      <w:pPr>
        <w:pStyle w:val="2"/>
        <w:ind w:firstLine="420" w:firstLineChars="200"/>
        <w:rPr>
          <w:rFonts w:ascii="宋体"/>
          <w:b w:val="0"/>
          <w:sz w:val="21"/>
          <w:szCs w:val="21"/>
        </w:rPr>
      </w:pPr>
    </w:p>
    <w:p w14:paraId="5F744079">
      <w:pPr>
        <w:pStyle w:val="2"/>
        <w:ind w:firstLine="420" w:firstLineChars="200"/>
        <w:rPr>
          <w:rFonts w:ascii="宋体"/>
          <w:b w:val="0"/>
          <w:sz w:val="21"/>
          <w:szCs w:val="21"/>
        </w:rPr>
      </w:pPr>
    </w:p>
    <w:p w14:paraId="226D0756">
      <w:pPr>
        <w:pStyle w:val="2"/>
        <w:ind w:firstLine="420" w:firstLineChars="200"/>
        <w:rPr>
          <w:rFonts w:ascii="宋体"/>
          <w:b w:val="0"/>
          <w:sz w:val="21"/>
          <w:szCs w:val="21"/>
        </w:rPr>
      </w:pPr>
    </w:p>
    <w:p w14:paraId="0F19DE14">
      <w:pPr>
        <w:pStyle w:val="2"/>
        <w:ind w:firstLine="420" w:firstLineChars="200"/>
        <w:rPr>
          <w:rFonts w:ascii="宋体"/>
          <w:b w:val="0"/>
          <w:sz w:val="21"/>
          <w:szCs w:val="21"/>
        </w:rPr>
      </w:pPr>
    </w:p>
    <w:p w14:paraId="6C98A05F">
      <w:pPr>
        <w:pStyle w:val="2"/>
        <w:ind w:firstLine="420" w:firstLineChars="200"/>
        <w:rPr>
          <w:rFonts w:ascii="宋体"/>
          <w:b w:val="0"/>
          <w:sz w:val="21"/>
          <w:szCs w:val="21"/>
        </w:rPr>
      </w:pPr>
    </w:p>
    <w:p w14:paraId="14942A02">
      <w:pPr>
        <w:pStyle w:val="2"/>
        <w:ind w:firstLine="420" w:firstLineChars="200"/>
        <w:rPr>
          <w:rFonts w:ascii="宋体"/>
          <w:b w:val="0"/>
          <w:sz w:val="21"/>
          <w:szCs w:val="21"/>
        </w:rPr>
      </w:pPr>
    </w:p>
    <w:p w14:paraId="45E2D55A">
      <w:pPr>
        <w:pStyle w:val="2"/>
        <w:ind w:firstLine="420" w:firstLineChars="200"/>
        <w:rPr>
          <w:rFonts w:ascii="宋体"/>
          <w:b w:val="0"/>
          <w:sz w:val="21"/>
          <w:szCs w:val="21"/>
        </w:rPr>
      </w:pPr>
    </w:p>
    <w:p w14:paraId="72BBDF2A">
      <w:pPr>
        <w:pStyle w:val="2"/>
        <w:rPr>
          <w:rFonts w:hint="eastAsia" w:ascii="宋体"/>
          <w:b w:val="0"/>
          <w:sz w:val="21"/>
          <w:szCs w:val="21"/>
        </w:rPr>
      </w:pPr>
    </w:p>
    <w:p w14:paraId="1A127D14">
      <w:pPr>
        <w:rPr>
          <w:rFonts w:hint="eastAsia" w:ascii="黑体" w:hAnsi="宋体" w:eastAsia="黑体"/>
          <w:bCs/>
          <w:sz w:val="28"/>
          <w:szCs w:val="28"/>
          <w:lang w:val="en-US" w:eastAsia="zh-CN"/>
        </w:rPr>
      </w:pPr>
      <w:r>
        <w:rPr>
          <w:rFonts w:hint="eastAsia" w:ascii="黑体" w:hAnsi="宋体" w:eastAsia="黑体"/>
          <w:bCs/>
          <w:sz w:val="28"/>
          <w:szCs w:val="28"/>
          <w:lang w:val="en-US" w:eastAsia="zh-CN"/>
        </w:rPr>
        <w:br w:type="page"/>
      </w:r>
    </w:p>
    <w:p w14:paraId="76597362">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lang w:val="en-US" w:eastAsia="zh-CN"/>
        </w:rPr>
        <w:t>六</w:t>
      </w:r>
      <w:r>
        <w:rPr>
          <w:rFonts w:hint="eastAsia" w:ascii="黑体" w:hAnsi="宋体" w:eastAsia="黑体"/>
          <w:bCs/>
          <w:sz w:val="28"/>
          <w:szCs w:val="28"/>
        </w:rPr>
        <w:t>、投标人情况介绍</w:t>
      </w:r>
    </w:p>
    <w:p w14:paraId="57E4BC95">
      <w:pPr>
        <w:rPr>
          <w:rFonts w:hint="eastAsia"/>
          <w:b/>
          <w:bCs/>
          <w:sz w:val="24"/>
        </w:rPr>
      </w:pPr>
    </w:p>
    <w:p w14:paraId="3FF92B87">
      <w:pPr>
        <w:outlineLvl w:val="3"/>
        <w:rPr>
          <w:rFonts w:hint="eastAsia"/>
          <w:b/>
          <w:bCs/>
          <w:sz w:val="24"/>
        </w:rPr>
      </w:pPr>
      <w:r>
        <w:rPr>
          <w:rFonts w:hint="eastAsia"/>
          <w:b/>
          <w:bCs/>
          <w:sz w:val="24"/>
        </w:rPr>
        <w:t>（一）</w:t>
      </w:r>
      <w:r>
        <w:rPr>
          <w:rFonts w:hint="eastAsia"/>
          <w:b/>
          <w:sz w:val="24"/>
        </w:rPr>
        <w:t>供应商资格证明文件</w:t>
      </w:r>
    </w:p>
    <w:p w14:paraId="7B9A2887">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14:paraId="04D47AF9">
      <w:pPr>
        <w:rPr>
          <w:rFonts w:hint="eastAsia"/>
          <w:b/>
          <w:bCs/>
          <w:sz w:val="24"/>
        </w:rPr>
      </w:pPr>
    </w:p>
    <w:p w14:paraId="0BAA94B4">
      <w:pPr>
        <w:rPr>
          <w:rFonts w:hint="eastAsia"/>
          <w:b/>
          <w:bCs/>
          <w:sz w:val="24"/>
        </w:rPr>
      </w:pPr>
    </w:p>
    <w:p w14:paraId="7A1ADCAC">
      <w:pPr>
        <w:outlineLvl w:val="3"/>
        <w:rPr>
          <w:rFonts w:hint="default" w:eastAsia="宋体"/>
          <w:b/>
          <w:bCs/>
          <w:sz w:val="24"/>
          <w:lang w:val="en-US" w:eastAsia="zh-CN"/>
        </w:rPr>
      </w:pPr>
      <w:r>
        <w:rPr>
          <w:rFonts w:hint="eastAsia"/>
          <w:b/>
          <w:bCs/>
          <w:sz w:val="24"/>
        </w:rPr>
        <w:t>（二）</w:t>
      </w:r>
      <w:r>
        <w:rPr>
          <w:rFonts w:hint="eastAsia"/>
          <w:b/>
          <w:bCs/>
          <w:sz w:val="24"/>
          <w:lang w:val="en-US" w:eastAsia="zh-CN"/>
        </w:rPr>
        <w:t>管理体系认证</w:t>
      </w:r>
    </w:p>
    <w:p w14:paraId="6687EA42">
      <w:pPr>
        <w:rPr>
          <w:rFonts w:hint="eastAsia"/>
          <w:b/>
          <w:bCs/>
          <w:sz w:val="24"/>
        </w:rPr>
      </w:pPr>
    </w:p>
    <w:p w14:paraId="11E0AC1E">
      <w:pPr>
        <w:rPr>
          <w:b/>
          <w:bCs/>
          <w:sz w:val="24"/>
        </w:rPr>
      </w:pPr>
    </w:p>
    <w:p w14:paraId="50E193E7">
      <w:pPr>
        <w:outlineLvl w:val="3"/>
        <w:rPr>
          <w:rFonts w:hint="eastAsia"/>
          <w:b/>
          <w:bCs/>
          <w:sz w:val="24"/>
        </w:rPr>
      </w:pPr>
      <w:r>
        <w:rPr>
          <w:rFonts w:hint="eastAsia"/>
          <w:b/>
          <w:bCs/>
          <w:sz w:val="24"/>
        </w:rPr>
        <w:t>（</w:t>
      </w:r>
      <w:r>
        <w:rPr>
          <w:rFonts w:hint="eastAsia"/>
          <w:b/>
          <w:bCs/>
          <w:sz w:val="24"/>
          <w:lang w:val="en-US" w:eastAsia="zh-CN"/>
        </w:rPr>
        <w:t>三</w:t>
      </w:r>
      <w:r>
        <w:rPr>
          <w:rFonts w:hint="eastAsia"/>
          <w:b/>
          <w:bCs/>
          <w:sz w:val="24"/>
        </w:rPr>
        <w:t>）企业荣誉证明文件</w:t>
      </w:r>
    </w:p>
    <w:p w14:paraId="55BE282B">
      <w:pPr>
        <w:rPr>
          <w:b/>
          <w:bCs/>
          <w:sz w:val="24"/>
        </w:rPr>
      </w:pPr>
    </w:p>
    <w:p w14:paraId="53E6A780">
      <w:pPr>
        <w:rPr>
          <w:b/>
          <w:bCs/>
          <w:sz w:val="24"/>
        </w:rPr>
      </w:pPr>
    </w:p>
    <w:p w14:paraId="2CB2023B">
      <w:pPr>
        <w:outlineLvl w:val="3"/>
        <w:rPr>
          <w:rFonts w:hint="eastAsia"/>
          <w:b/>
          <w:bCs/>
          <w:sz w:val="24"/>
        </w:rPr>
      </w:pPr>
      <w:r>
        <w:rPr>
          <w:rFonts w:hint="eastAsia"/>
          <w:b/>
          <w:bCs/>
          <w:sz w:val="24"/>
        </w:rPr>
        <w:t>（</w:t>
      </w:r>
      <w:r>
        <w:rPr>
          <w:rFonts w:hint="eastAsia"/>
          <w:b/>
          <w:bCs/>
          <w:sz w:val="24"/>
          <w:lang w:val="en-US" w:eastAsia="zh-CN"/>
        </w:rPr>
        <w:t>四</w:t>
      </w:r>
      <w:r>
        <w:rPr>
          <w:rFonts w:hint="eastAsia"/>
          <w:b/>
          <w:bCs/>
          <w:sz w:val="24"/>
        </w:rPr>
        <w:t>）近三年同类业绩证明文件</w:t>
      </w:r>
    </w:p>
    <w:tbl>
      <w:tblPr>
        <w:tblStyle w:val="11"/>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06DE62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9039" w:type="dxa"/>
            <w:gridSpan w:val="6"/>
            <w:noWrap w:val="0"/>
            <w:vAlign w:val="center"/>
          </w:tcPr>
          <w:p w14:paraId="2FBE5B29">
            <w:pPr>
              <w:rPr>
                <w:rFonts w:hint="eastAsia" w:ascii="宋体" w:hAnsi="宋体"/>
                <w:szCs w:val="21"/>
              </w:rPr>
            </w:pPr>
          </w:p>
        </w:tc>
      </w:tr>
      <w:tr w14:paraId="524C8E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1D2A996E">
            <w:pPr>
              <w:rPr>
                <w:rFonts w:hint="eastAsia" w:ascii="宋体" w:hAnsi="宋体"/>
                <w:szCs w:val="21"/>
              </w:rPr>
            </w:pPr>
            <w:r>
              <w:rPr>
                <w:rFonts w:hint="eastAsia" w:ascii="宋体" w:hAnsi="宋体"/>
                <w:szCs w:val="21"/>
              </w:rPr>
              <w:t>采购人</w:t>
            </w:r>
          </w:p>
        </w:tc>
        <w:tc>
          <w:tcPr>
            <w:tcW w:w="1820" w:type="dxa"/>
            <w:noWrap w:val="0"/>
            <w:vAlign w:val="center"/>
          </w:tcPr>
          <w:p w14:paraId="457D92A1">
            <w:pPr>
              <w:rPr>
                <w:rFonts w:hint="eastAsia" w:ascii="宋体" w:hAnsi="宋体"/>
                <w:szCs w:val="21"/>
              </w:rPr>
            </w:pPr>
            <w:r>
              <w:rPr>
                <w:rFonts w:hint="eastAsia" w:ascii="宋体" w:hAnsi="宋体"/>
                <w:szCs w:val="21"/>
              </w:rPr>
              <w:t>项目名称</w:t>
            </w:r>
          </w:p>
        </w:tc>
        <w:tc>
          <w:tcPr>
            <w:tcW w:w="1548" w:type="dxa"/>
            <w:noWrap w:val="0"/>
            <w:vAlign w:val="center"/>
          </w:tcPr>
          <w:p w14:paraId="1C227773">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14:paraId="0C6CFB5D">
            <w:pPr>
              <w:rPr>
                <w:rFonts w:hint="eastAsia" w:ascii="宋体" w:hAnsi="宋体"/>
                <w:szCs w:val="21"/>
              </w:rPr>
            </w:pPr>
            <w:r>
              <w:rPr>
                <w:rFonts w:hint="eastAsia" w:ascii="宋体" w:hAnsi="宋体"/>
                <w:szCs w:val="21"/>
              </w:rPr>
              <w:t>合同签订日期</w:t>
            </w:r>
          </w:p>
        </w:tc>
        <w:tc>
          <w:tcPr>
            <w:tcW w:w="1263" w:type="dxa"/>
            <w:noWrap w:val="0"/>
            <w:vAlign w:val="center"/>
          </w:tcPr>
          <w:p w14:paraId="79620C94">
            <w:pPr>
              <w:rPr>
                <w:rFonts w:hint="eastAsia" w:ascii="宋体" w:hAnsi="宋体"/>
                <w:szCs w:val="21"/>
              </w:rPr>
            </w:pPr>
            <w:r>
              <w:rPr>
                <w:rFonts w:hint="eastAsia" w:ascii="宋体" w:hAnsi="宋体"/>
                <w:szCs w:val="21"/>
              </w:rPr>
              <w:t>履约验收时间</w:t>
            </w:r>
          </w:p>
        </w:tc>
        <w:tc>
          <w:tcPr>
            <w:tcW w:w="1418" w:type="dxa"/>
            <w:noWrap w:val="0"/>
            <w:vAlign w:val="center"/>
          </w:tcPr>
          <w:p w14:paraId="138A186D">
            <w:pPr>
              <w:rPr>
                <w:rFonts w:hint="eastAsia" w:ascii="宋体" w:hAnsi="宋体"/>
                <w:szCs w:val="21"/>
              </w:rPr>
            </w:pPr>
            <w:r>
              <w:rPr>
                <w:rFonts w:hint="eastAsia" w:ascii="宋体" w:hAnsi="宋体"/>
                <w:szCs w:val="21"/>
              </w:rPr>
              <w:t>完成质量情况（以履约验收报告为准）</w:t>
            </w:r>
          </w:p>
        </w:tc>
      </w:tr>
      <w:tr w14:paraId="5DB181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2872678">
            <w:pPr>
              <w:rPr>
                <w:rFonts w:hint="eastAsia" w:ascii="宋体" w:hAnsi="宋体"/>
                <w:szCs w:val="21"/>
              </w:rPr>
            </w:pPr>
          </w:p>
        </w:tc>
        <w:tc>
          <w:tcPr>
            <w:tcW w:w="1820" w:type="dxa"/>
            <w:noWrap w:val="0"/>
            <w:vAlign w:val="center"/>
          </w:tcPr>
          <w:p w14:paraId="30A2486F">
            <w:pPr>
              <w:rPr>
                <w:rFonts w:hint="eastAsia" w:ascii="宋体" w:hAnsi="宋体"/>
                <w:szCs w:val="21"/>
              </w:rPr>
            </w:pPr>
          </w:p>
        </w:tc>
        <w:tc>
          <w:tcPr>
            <w:tcW w:w="1548" w:type="dxa"/>
            <w:noWrap w:val="0"/>
            <w:vAlign w:val="center"/>
          </w:tcPr>
          <w:p w14:paraId="27808510">
            <w:pPr>
              <w:rPr>
                <w:rFonts w:hint="eastAsia" w:ascii="宋体" w:hAnsi="宋体"/>
                <w:szCs w:val="21"/>
              </w:rPr>
            </w:pPr>
          </w:p>
        </w:tc>
        <w:tc>
          <w:tcPr>
            <w:tcW w:w="1464" w:type="dxa"/>
            <w:noWrap w:val="0"/>
            <w:vAlign w:val="center"/>
          </w:tcPr>
          <w:p w14:paraId="39D17F08">
            <w:pPr>
              <w:rPr>
                <w:rFonts w:hint="eastAsia" w:ascii="宋体" w:hAnsi="宋体"/>
                <w:szCs w:val="21"/>
              </w:rPr>
            </w:pPr>
          </w:p>
        </w:tc>
        <w:tc>
          <w:tcPr>
            <w:tcW w:w="1263" w:type="dxa"/>
            <w:noWrap w:val="0"/>
            <w:vAlign w:val="center"/>
          </w:tcPr>
          <w:p w14:paraId="57818EE9">
            <w:pPr>
              <w:rPr>
                <w:rFonts w:hint="eastAsia" w:ascii="宋体" w:hAnsi="宋体"/>
                <w:szCs w:val="21"/>
              </w:rPr>
            </w:pPr>
          </w:p>
        </w:tc>
        <w:tc>
          <w:tcPr>
            <w:tcW w:w="1418" w:type="dxa"/>
            <w:noWrap w:val="0"/>
            <w:vAlign w:val="center"/>
          </w:tcPr>
          <w:p w14:paraId="07B1033C">
            <w:pPr>
              <w:rPr>
                <w:rFonts w:hint="eastAsia" w:ascii="宋体" w:hAnsi="宋体"/>
                <w:szCs w:val="21"/>
              </w:rPr>
            </w:pPr>
          </w:p>
        </w:tc>
      </w:tr>
      <w:tr w14:paraId="496E96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5941F70A">
            <w:pPr>
              <w:rPr>
                <w:rFonts w:hint="eastAsia" w:ascii="宋体" w:hAnsi="宋体"/>
                <w:szCs w:val="21"/>
              </w:rPr>
            </w:pPr>
          </w:p>
        </w:tc>
        <w:tc>
          <w:tcPr>
            <w:tcW w:w="1820" w:type="dxa"/>
            <w:noWrap w:val="0"/>
            <w:vAlign w:val="center"/>
          </w:tcPr>
          <w:p w14:paraId="14EA0C00">
            <w:pPr>
              <w:rPr>
                <w:rFonts w:hint="eastAsia" w:ascii="宋体" w:hAnsi="宋体"/>
                <w:szCs w:val="21"/>
              </w:rPr>
            </w:pPr>
          </w:p>
        </w:tc>
        <w:tc>
          <w:tcPr>
            <w:tcW w:w="1548" w:type="dxa"/>
            <w:noWrap w:val="0"/>
            <w:vAlign w:val="center"/>
          </w:tcPr>
          <w:p w14:paraId="74FFD7E4">
            <w:pPr>
              <w:rPr>
                <w:rFonts w:hint="eastAsia" w:ascii="宋体" w:hAnsi="宋体"/>
                <w:szCs w:val="21"/>
              </w:rPr>
            </w:pPr>
          </w:p>
        </w:tc>
        <w:tc>
          <w:tcPr>
            <w:tcW w:w="1464" w:type="dxa"/>
            <w:noWrap w:val="0"/>
            <w:vAlign w:val="center"/>
          </w:tcPr>
          <w:p w14:paraId="6A4F2481">
            <w:pPr>
              <w:rPr>
                <w:rFonts w:hint="eastAsia" w:ascii="宋体" w:hAnsi="宋体"/>
                <w:szCs w:val="21"/>
              </w:rPr>
            </w:pPr>
          </w:p>
        </w:tc>
        <w:tc>
          <w:tcPr>
            <w:tcW w:w="1263" w:type="dxa"/>
            <w:noWrap w:val="0"/>
            <w:vAlign w:val="center"/>
          </w:tcPr>
          <w:p w14:paraId="58440DA0">
            <w:pPr>
              <w:rPr>
                <w:rFonts w:hint="eastAsia" w:ascii="宋体" w:hAnsi="宋体"/>
                <w:szCs w:val="21"/>
              </w:rPr>
            </w:pPr>
          </w:p>
        </w:tc>
        <w:tc>
          <w:tcPr>
            <w:tcW w:w="1418" w:type="dxa"/>
            <w:noWrap w:val="0"/>
            <w:vAlign w:val="center"/>
          </w:tcPr>
          <w:p w14:paraId="5426550A">
            <w:pPr>
              <w:rPr>
                <w:rFonts w:hint="eastAsia" w:ascii="宋体" w:hAnsi="宋体"/>
                <w:szCs w:val="21"/>
              </w:rPr>
            </w:pPr>
          </w:p>
        </w:tc>
      </w:tr>
      <w:tr w14:paraId="71F30E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67CB6185">
            <w:pPr>
              <w:rPr>
                <w:rFonts w:hint="eastAsia" w:ascii="宋体" w:hAnsi="宋体"/>
                <w:szCs w:val="21"/>
              </w:rPr>
            </w:pPr>
          </w:p>
        </w:tc>
        <w:tc>
          <w:tcPr>
            <w:tcW w:w="1820" w:type="dxa"/>
            <w:noWrap w:val="0"/>
            <w:vAlign w:val="center"/>
          </w:tcPr>
          <w:p w14:paraId="118AF786">
            <w:pPr>
              <w:rPr>
                <w:rFonts w:hint="eastAsia" w:ascii="宋体" w:hAnsi="宋体"/>
                <w:szCs w:val="21"/>
              </w:rPr>
            </w:pPr>
          </w:p>
        </w:tc>
        <w:tc>
          <w:tcPr>
            <w:tcW w:w="1548" w:type="dxa"/>
            <w:noWrap w:val="0"/>
            <w:vAlign w:val="center"/>
          </w:tcPr>
          <w:p w14:paraId="02530024">
            <w:pPr>
              <w:rPr>
                <w:rFonts w:hint="eastAsia" w:ascii="宋体" w:hAnsi="宋体"/>
                <w:szCs w:val="21"/>
              </w:rPr>
            </w:pPr>
          </w:p>
        </w:tc>
        <w:tc>
          <w:tcPr>
            <w:tcW w:w="1464" w:type="dxa"/>
            <w:noWrap w:val="0"/>
            <w:vAlign w:val="center"/>
          </w:tcPr>
          <w:p w14:paraId="0AD3F818">
            <w:pPr>
              <w:rPr>
                <w:rFonts w:hint="eastAsia" w:ascii="宋体" w:hAnsi="宋体"/>
                <w:szCs w:val="21"/>
              </w:rPr>
            </w:pPr>
          </w:p>
        </w:tc>
        <w:tc>
          <w:tcPr>
            <w:tcW w:w="1263" w:type="dxa"/>
            <w:noWrap w:val="0"/>
            <w:vAlign w:val="center"/>
          </w:tcPr>
          <w:p w14:paraId="57A74091">
            <w:pPr>
              <w:rPr>
                <w:rFonts w:hint="eastAsia" w:ascii="宋体" w:hAnsi="宋体"/>
                <w:szCs w:val="21"/>
              </w:rPr>
            </w:pPr>
          </w:p>
        </w:tc>
        <w:tc>
          <w:tcPr>
            <w:tcW w:w="1418" w:type="dxa"/>
            <w:noWrap w:val="0"/>
            <w:vAlign w:val="center"/>
          </w:tcPr>
          <w:p w14:paraId="20A25C89">
            <w:pPr>
              <w:rPr>
                <w:rFonts w:hint="eastAsia" w:ascii="宋体" w:hAnsi="宋体"/>
                <w:szCs w:val="21"/>
              </w:rPr>
            </w:pPr>
          </w:p>
        </w:tc>
      </w:tr>
      <w:tr w14:paraId="53F956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5199C293">
            <w:pPr>
              <w:rPr>
                <w:rFonts w:hint="eastAsia" w:ascii="宋体" w:hAnsi="宋体"/>
                <w:szCs w:val="21"/>
              </w:rPr>
            </w:pPr>
          </w:p>
        </w:tc>
        <w:tc>
          <w:tcPr>
            <w:tcW w:w="1820" w:type="dxa"/>
            <w:noWrap w:val="0"/>
            <w:vAlign w:val="center"/>
          </w:tcPr>
          <w:p w14:paraId="3D88FFB6">
            <w:pPr>
              <w:rPr>
                <w:rFonts w:hint="eastAsia" w:ascii="宋体" w:hAnsi="宋体"/>
                <w:szCs w:val="21"/>
              </w:rPr>
            </w:pPr>
          </w:p>
        </w:tc>
        <w:tc>
          <w:tcPr>
            <w:tcW w:w="1548" w:type="dxa"/>
            <w:noWrap w:val="0"/>
            <w:vAlign w:val="center"/>
          </w:tcPr>
          <w:p w14:paraId="142F8E77">
            <w:pPr>
              <w:rPr>
                <w:rFonts w:hint="eastAsia" w:ascii="宋体" w:hAnsi="宋体"/>
                <w:szCs w:val="21"/>
              </w:rPr>
            </w:pPr>
          </w:p>
        </w:tc>
        <w:tc>
          <w:tcPr>
            <w:tcW w:w="1464" w:type="dxa"/>
            <w:noWrap w:val="0"/>
            <w:vAlign w:val="center"/>
          </w:tcPr>
          <w:p w14:paraId="552708FF">
            <w:pPr>
              <w:rPr>
                <w:rFonts w:hint="eastAsia" w:ascii="宋体" w:hAnsi="宋体"/>
                <w:szCs w:val="21"/>
              </w:rPr>
            </w:pPr>
          </w:p>
        </w:tc>
        <w:tc>
          <w:tcPr>
            <w:tcW w:w="1263" w:type="dxa"/>
            <w:noWrap w:val="0"/>
            <w:vAlign w:val="center"/>
          </w:tcPr>
          <w:p w14:paraId="5525AEE3">
            <w:pPr>
              <w:rPr>
                <w:rFonts w:hint="eastAsia" w:ascii="宋体" w:hAnsi="宋体"/>
                <w:szCs w:val="21"/>
              </w:rPr>
            </w:pPr>
          </w:p>
        </w:tc>
        <w:tc>
          <w:tcPr>
            <w:tcW w:w="1418" w:type="dxa"/>
            <w:noWrap w:val="0"/>
            <w:vAlign w:val="center"/>
          </w:tcPr>
          <w:p w14:paraId="01B03681">
            <w:pPr>
              <w:rPr>
                <w:rFonts w:hint="eastAsia" w:ascii="宋体" w:hAnsi="宋体"/>
                <w:szCs w:val="21"/>
              </w:rPr>
            </w:pPr>
          </w:p>
        </w:tc>
      </w:tr>
      <w:tr w14:paraId="422EE5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526" w:type="dxa"/>
            <w:noWrap w:val="0"/>
            <w:vAlign w:val="center"/>
          </w:tcPr>
          <w:p w14:paraId="301ED24A">
            <w:pPr>
              <w:rPr>
                <w:rFonts w:hint="eastAsia" w:ascii="宋体" w:hAnsi="宋体"/>
                <w:szCs w:val="21"/>
              </w:rPr>
            </w:pPr>
          </w:p>
        </w:tc>
        <w:tc>
          <w:tcPr>
            <w:tcW w:w="1820" w:type="dxa"/>
            <w:noWrap w:val="0"/>
            <w:vAlign w:val="center"/>
          </w:tcPr>
          <w:p w14:paraId="059BC186">
            <w:pPr>
              <w:rPr>
                <w:rFonts w:hint="eastAsia" w:ascii="宋体" w:hAnsi="宋体"/>
                <w:szCs w:val="21"/>
              </w:rPr>
            </w:pPr>
          </w:p>
        </w:tc>
        <w:tc>
          <w:tcPr>
            <w:tcW w:w="1548" w:type="dxa"/>
            <w:noWrap w:val="0"/>
            <w:vAlign w:val="center"/>
          </w:tcPr>
          <w:p w14:paraId="4613FE1A">
            <w:pPr>
              <w:rPr>
                <w:rFonts w:hint="eastAsia" w:ascii="宋体" w:hAnsi="宋体"/>
                <w:szCs w:val="21"/>
              </w:rPr>
            </w:pPr>
          </w:p>
        </w:tc>
        <w:tc>
          <w:tcPr>
            <w:tcW w:w="1464" w:type="dxa"/>
            <w:noWrap w:val="0"/>
            <w:vAlign w:val="center"/>
          </w:tcPr>
          <w:p w14:paraId="3962BE52">
            <w:pPr>
              <w:rPr>
                <w:rFonts w:hint="eastAsia" w:ascii="宋体" w:hAnsi="宋体"/>
                <w:szCs w:val="21"/>
              </w:rPr>
            </w:pPr>
          </w:p>
        </w:tc>
        <w:tc>
          <w:tcPr>
            <w:tcW w:w="1263" w:type="dxa"/>
            <w:noWrap w:val="0"/>
            <w:vAlign w:val="center"/>
          </w:tcPr>
          <w:p w14:paraId="3CF391F0">
            <w:pPr>
              <w:rPr>
                <w:rFonts w:hint="eastAsia" w:ascii="宋体" w:hAnsi="宋体"/>
                <w:szCs w:val="21"/>
              </w:rPr>
            </w:pPr>
          </w:p>
        </w:tc>
        <w:tc>
          <w:tcPr>
            <w:tcW w:w="1418" w:type="dxa"/>
            <w:noWrap w:val="0"/>
            <w:vAlign w:val="center"/>
          </w:tcPr>
          <w:p w14:paraId="324767A1">
            <w:pPr>
              <w:rPr>
                <w:rFonts w:hint="eastAsia" w:ascii="宋体" w:hAnsi="宋体"/>
                <w:szCs w:val="21"/>
              </w:rPr>
            </w:pPr>
          </w:p>
        </w:tc>
      </w:tr>
      <w:tr w14:paraId="708283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67164FC8">
            <w:pPr>
              <w:rPr>
                <w:rFonts w:hint="eastAsia" w:ascii="宋体" w:hAnsi="宋体"/>
                <w:szCs w:val="21"/>
              </w:rPr>
            </w:pPr>
          </w:p>
        </w:tc>
        <w:tc>
          <w:tcPr>
            <w:tcW w:w="1820" w:type="dxa"/>
            <w:noWrap w:val="0"/>
            <w:vAlign w:val="center"/>
          </w:tcPr>
          <w:p w14:paraId="7C63D51A">
            <w:pPr>
              <w:rPr>
                <w:rFonts w:hint="eastAsia" w:ascii="宋体" w:hAnsi="宋体"/>
                <w:szCs w:val="21"/>
              </w:rPr>
            </w:pPr>
          </w:p>
        </w:tc>
        <w:tc>
          <w:tcPr>
            <w:tcW w:w="1548" w:type="dxa"/>
            <w:noWrap w:val="0"/>
            <w:vAlign w:val="center"/>
          </w:tcPr>
          <w:p w14:paraId="2D0EAA4C">
            <w:pPr>
              <w:rPr>
                <w:rFonts w:hint="eastAsia" w:ascii="宋体" w:hAnsi="宋体"/>
                <w:szCs w:val="21"/>
              </w:rPr>
            </w:pPr>
          </w:p>
        </w:tc>
        <w:tc>
          <w:tcPr>
            <w:tcW w:w="1464" w:type="dxa"/>
            <w:noWrap w:val="0"/>
            <w:vAlign w:val="center"/>
          </w:tcPr>
          <w:p w14:paraId="02BCD54E">
            <w:pPr>
              <w:rPr>
                <w:rFonts w:hint="eastAsia" w:ascii="宋体" w:hAnsi="宋体"/>
                <w:szCs w:val="21"/>
              </w:rPr>
            </w:pPr>
          </w:p>
        </w:tc>
        <w:tc>
          <w:tcPr>
            <w:tcW w:w="1263" w:type="dxa"/>
            <w:noWrap w:val="0"/>
            <w:vAlign w:val="center"/>
          </w:tcPr>
          <w:p w14:paraId="4724381F">
            <w:pPr>
              <w:rPr>
                <w:rFonts w:hint="eastAsia" w:ascii="宋体" w:hAnsi="宋体"/>
                <w:szCs w:val="21"/>
              </w:rPr>
            </w:pPr>
          </w:p>
        </w:tc>
        <w:tc>
          <w:tcPr>
            <w:tcW w:w="1418" w:type="dxa"/>
            <w:noWrap w:val="0"/>
            <w:vAlign w:val="center"/>
          </w:tcPr>
          <w:p w14:paraId="234947F4">
            <w:pPr>
              <w:rPr>
                <w:rFonts w:hint="eastAsia" w:ascii="宋体" w:hAnsi="宋体"/>
                <w:szCs w:val="21"/>
              </w:rPr>
            </w:pPr>
          </w:p>
        </w:tc>
      </w:tr>
    </w:tbl>
    <w:p w14:paraId="046217B0">
      <w:pPr>
        <w:rPr>
          <w:rFonts w:hint="eastAsia"/>
          <w:bCs/>
          <w:szCs w:val="21"/>
        </w:rPr>
      </w:pPr>
      <w:r>
        <w:rPr>
          <w:rFonts w:hint="eastAsia"/>
          <w:bCs/>
          <w:szCs w:val="21"/>
        </w:rPr>
        <w:t>提供中标通知书及合同扫描件</w:t>
      </w:r>
    </w:p>
    <w:p w14:paraId="6ABDD65D">
      <w:pPr>
        <w:rPr>
          <w:b/>
          <w:bCs/>
          <w:sz w:val="24"/>
        </w:rPr>
      </w:pPr>
    </w:p>
    <w:p w14:paraId="6A94B768">
      <w:pPr>
        <w:rPr>
          <w:b/>
          <w:bCs/>
          <w:sz w:val="24"/>
        </w:rPr>
      </w:pPr>
    </w:p>
    <w:p w14:paraId="07C9309A">
      <w:pPr>
        <w:bidi w:val="0"/>
      </w:pPr>
    </w:p>
    <w:p w14:paraId="23CE9BBD">
      <w:pPr>
        <w:outlineLvl w:val="3"/>
        <w:rPr>
          <w:rFonts w:hint="eastAsia" w:ascii="宋体" w:hAnsi="宋体" w:eastAsia="宋体" w:cs="宋体"/>
          <w:b/>
          <w:bCs/>
          <w:sz w:val="24"/>
        </w:rPr>
      </w:pPr>
      <w:r>
        <w:rPr>
          <w:rFonts w:hint="eastAsia" w:ascii="宋体" w:hAnsi="宋体" w:eastAsia="宋体" w:cs="宋体"/>
          <w:b/>
          <w:bCs/>
          <w:sz w:val="24"/>
        </w:rPr>
        <w:t>（五）企业诚信证明文件</w:t>
      </w:r>
    </w:p>
    <w:p w14:paraId="6A9593F2">
      <w:pPr>
        <w:rPr>
          <w:bCs/>
          <w:sz w:val="24"/>
        </w:rPr>
      </w:pPr>
    </w:p>
    <w:p w14:paraId="0710C76F">
      <w:pPr>
        <w:rPr>
          <w:rFonts w:hint="eastAsia" w:ascii="黑体" w:hAnsi="宋体" w:eastAsia="黑体" w:cs="Times New Roman"/>
          <w:bCs/>
          <w:sz w:val="28"/>
          <w:szCs w:val="28"/>
        </w:rPr>
      </w:pPr>
      <w:r>
        <w:rPr>
          <w:rFonts w:hint="eastAsia" w:ascii="黑体" w:hAnsi="宋体" w:eastAsia="黑体" w:cs="Times New Roman"/>
          <w:bCs/>
          <w:sz w:val="28"/>
          <w:szCs w:val="28"/>
        </w:rPr>
        <w:br w:type="page"/>
      </w:r>
    </w:p>
    <w:p w14:paraId="795A0B93">
      <w:pPr>
        <w:keepNext/>
        <w:keepLines/>
        <w:numPr>
          <w:ilvl w:val="0"/>
          <w:numId w:val="3"/>
        </w:numPr>
        <w:spacing w:before="260" w:after="260"/>
        <w:jc w:val="center"/>
        <w:outlineLvl w:val="2"/>
        <w:rPr>
          <w:rFonts w:hint="eastAsia" w:ascii="黑体" w:hAnsi="宋体" w:eastAsia="黑体" w:cs="Times New Roman"/>
          <w:bCs/>
          <w:sz w:val="28"/>
          <w:szCs w:val="28"/>
        </w:rPr>
      </w:pPr>
      <w:r>
        <w:rPr>
          <w:rFonts w:hint="eastAsia" w:ascii="黑体" w:hAnsi="宋体" w:eastAsia="黑体" w:cs="Times New Roman"/>
          <w:bCs/>
          <w:sz w:val="28"/>
          <w:szCs w:val="28"/>
        </w:rPr>
        <w:t>其它需提供的材料</w:t>
      </w:r>
    </w:p>
    <w:p w14:paraId="1A23D71D">
      <w:pPr>
        <w:bidi w:val="0"/>
        <w:rPr>
          <w:rFonts w:hint="eastAsia"/>
        </w:rPr>
      </w:pPr>
    </w:p>
    <w:p w14:paraId="73E37153">
      <w:pPr>
        <w:bidi w:val="0"/>
        <w:rPr>
          <w:rFonts w:hint="eastAsia"/>
        </w:rPr>
      </w:pPr>
    </w:p>
    <w:p w14:paraId="615EDFDC">
      <w:pPr>
        <w:bidi w:val="0"/>
        <w:rPr>
          <w:rFonts w:hint="eastAsia"/>
        </w:rPr>
      </w:pPr>
    </w:p>
    <w:p w14:paraId="7FB2C5E4">
      <w:pPr>
        <w:rPr>
          <w:rFonts w:hint="eastAsia"/>
          <w:b/>
          <w:bCs/>
          <w:sz w:val="24"/>
        </w:rPr>
      </w:pPr>
    </w:p>
    <w:p w14:paraId="72AB6B6B">
      <w:pPr>
        <w:keepNext/>
        <w:keepLines/>
        <w:numPr>
          <w:ilvl w:val="0"/>
          <w:numId w:val="3"/>
        </w:numPr>
        <w:spacing w:before="260" w:after="260"/>
        <w:jc w:val="center"/>
        <w:outlineLvl w:val="2"/>
        <w:rPr>
          <w:rFonts w:hint="eastAsia" w:ascii="黑体" w:hAnsi="宋体" w:eastAsia="黑体" w:cs="Times New Roman"/>
          <w:bCs/>
          <w:sz w:val="28"/>
          <w:szCs w:val="28"/>
          <w:lang w:val="en-US" w:eastAsia="zh-CN"/>
        </w:rPr>
      </w:pPr>
      <w:r>
        <w:rPr>
          <w:rFonts w:hint="eastAsia" w:ascii="黑体" w:hAnsi="宋体" w:eastAsia="黑体" w:cs="Times New Roman"/>
          <w:bCs/>
          <w:sz w:val="28"/>
          <w:szCs w:val="28"/>
          <w:lang w:val="en-US" w:eastAsia="zh-CN"/>
        </w:rPr>
        <w:t>项目实施方案</w:t>
      </w:r>
    </w:p>
    <w:p w14:paraId="63FE970E">
      <w:pPr>
        <w:rPr>
          <w:rFonts w:hint="eastAsia"/>
        </w:rPr>
      </w:pPr>
    </w:p>
    <w:p w14:paraId="05791BE0">
      <w:pPr>
        <w:rPr>
          <w:rFonts w:hint="eastAsia"/>
          <w:szCs w:val="21"/>
        </w:rPr>
      </w:pPr>
      <w:r>
        <w:rPr>
          <w:rFonts w:hint="eastAsia"/>
          <w:szCs w:val="21"/>
        </w:rPr>
        <w:t>主要内容应包括(根据项目实际情况适当调整内容)：</w:t>
      </w:r>
    </w:p>
    <w:p w14:paraId="3F8CAF11">
      <w:pPr>
        <w:rPr>
          <w:szCs w:val="21"/>
        </w:rPr>
      </w:pPr>
    </w:p>
    <w:p w14:paraId="080EFEA8">
      <w:pPr>
        <w:outlineLvl w:val="3"/>
        <w:rPr>
          <w:rFonts w:hint="eastAsia"/>
          <w:b/>
          <w:szCs w:val="21"/>
        </w:rPr>
      </w:pPr>
      <w:r>
        <w:rPr>
          <w:rFonts w:hint="eastAsia"/>
          <w:b/>
          <w:szCs w:val="21"/>
        </w:rPr>
        <w:t>1、实施本项目的主要技术人员情况表。</w:t>
      </w:r>
    </w:p>
    <w:p w14:paraId="31E10C0F">
      <w:pPr>
        <w:rPr>
          <w:rFonts w:hint="eastAsia"/>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14:paraId="2D335C44">
      <w:pPr>
        <w:keepNext/>
        <w:keepLines/>
        <w:spacing w:before="120" w:after="120" w:line="416" w:lineRule="auto"/>
        <w:jc w:val="center"/>
        <w:outlineLvl w:val="2"/>
        <w:rPr>
          <w:b/>
          <w:bCs/>
          <w:szCs w:val="21"/>
        </w:rPr>
      </w:pPr>
      <w:r>
        <w:rPr>
          <w:rFonts w:hint="eastAsia"/>
          <w:b/>
          <w:bCs/>
          <w:szCs w:val="21"/>
        </w:rPr>
        <w:t>《拟投入本项目的组织机构及人员安排一览表》（表1 -表2）</w:t>
      </w:r>
    </w:p>
    <w:p w14:paraId="5DB71663">
      <w:pPr>
        <w:spacing w:after="60"/>
        <w:jc w:val="center"/>
        <w:rPr>
          <w:rFonts w:ascii="Arial" w:hAnsi="Arial" w:eastAsia="黑体" w:cs="Arial"/>
          <w:bCs/>
          <w:sz w:val="24"/>
          <w:szCs w:val="22"/>
        </w:rPr>
      </w:pPr>
      <w:r>
        <w:rPr>
          <w:rFonts w:hint="eastAsia" w:ascii="Arial" w:hAnsi="Arial" w:eastAsia="黑体" w:cs="Arial"/>
          <w:bCs/>
          <w:sz w:val="24"/>
          <w:szCs w:val="22"/>
        </w:rPr>
        <w:t>表1  项目团队成员简历表</w:t>
      </w:r>
    </w:p>
    <w:tbl>
      <w:tblPr>
        <w:tblStyle w:val="11"/>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48D2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center"/>
          </w:tcPr>
          <w:p w14:paraId="0B5E4E0F">
            <w:pPr>
              <w:spacing w:before="40" w:after="20"/>
              <w:jc w:val="center"/>
              <w:rPr>
                <w:rFonts w:ascii="Arial" w:hAnsi="宋体" w:cs="Arial"/>
                <w:sz w:val="18"/>
                <w:szCs w:val="18"/>
              </w:rPr>
            </w:pPr>
            <w:r>
              <w:rPr>
                <w:rFonts w:hint="eastAsia" w:ascii="Arial" w:hAnsi="宋体" w:cs="Arial"/>
                <w:sz w:val="18"/>
                <w:szCs w:val="18"/>
              </w:rPr>
              <w:t>序号</w:t>
            </w:r>
          </w:p>
        </w:tc>
        <w:tc>
          <w:tcPr>
            <w:tcW w:w="1131" w:type="dxa"/>
            <w:noWrap w:val="0"/>
            <w:vAlign w:val="center"/>
          </w:tcPr>
          <w:p w14:paraId="370F0926">
            <w:pPr>
              <w:spacing w:before="40" w:after="20"/>
              <w:jc w:val="center"/>
              <w:rPr>
                <w:rFonts w:ascii="Arial" w:hAnsi="宋体" w:cs="Arial"/>
                <w:sz w:val="18"/>
                <w:szCs w:val="18"/>
              </w:rPr>
            </w:pPr>
            <w:r>
              <w:rPr>
                <w:rFonts w:hint="eastAsia" w:ascii="Arial" w:hAnsi="宋体" w:cs="Arial"/>
                <w:sz w:val="18"/>
                <w:szCs w:val="18"/>
              </w:rPr>
              <w:t>姓名</w:t>
            </w:r>
          </w:p>
        </w:tc>
        <w:tc>
          <w:tcPr>
            <w:tcW w:w="1048" w:type="dxa"/>
            <w:noWrap w:val="0"/>
            <w:vAlign w:val="center"/>
          </w:tcPr>
          <w:p w14:paraId="4ACF30CB">
            <w:pPr>
              <w:spacing w:before="40" w:after="20"/>
              <w:jc w:val="center"/>
              <w:rPr>
                <w:rFonts w:ascii="Arial" w:hAnsi="宋体" w:cs="Arial"/>
                <w:sz w:val="18"/>
                <w:szCs w:val="18"/>
              </w:rPr>
            </w:pPr>
            <w:r>
              <w:rPr>
                <w:rFonts w:hint="eastAsia" w:ascii="Arial" w:hAnsi="宋体" w:cs="Arial"/>
                <w:sz w:val="18"/>
                <w:szCs w:val="18"/>
              </w:rPr>
              <w:t>职务</w:t>
            </w:r>
          </w:p>
        </w:tc>
        <w:tc>
          <w:tcPr>
            <w:tcW w:w="1048" w:type="dxa"/>
            <w:noWrap w:val="0"/>
            <w:vAlign w:val="center"/>
          </w:tcPr>
          <w:p w14:paraId="6FDCBCCE">
            <w:pPr>
              <w:spacing w:before="40" w:after="20"/>
              <w:jc w:val="center"/>
              <w:rPr>
                <w:rFonts w:ascii="Arial" w:hAnsi="宋体" w:cs="Arial"/>
                <w:sz w:val="18"/>
                <w:szCs w:val="18"/>
              </w:rPr>
            </w:pPr>
            <w:r>
              <w:rPr>
                <w:rFonts w:hint="eastAsia" w:ascii="Arial" w:hAnsi="宋体" w:cs="Arial"/>
                <w:sz w:val="18"/>
                <w:szCs w:val="18"/>
              </w:rPr>
              <w:t>职称</w:t>
            </w:r>
          </w:p>
        </w:tc>
        <w:tc>
          <w:tcPr>
            <w:tcW w:w="872" w:type="dxa"/>
            <w:noWrap w:val="0"/>
            <w:vAlign w:val="center"/>
          </w:tcPr>
          <w:p w14:paraId="38FD8B6C">
            <w:pPr>
              <w:spacing w:before="40" w:after="20"/>
              <w:jc w:val="center"/>
              <w:rPr>
                <w:rFonts w:ascii="Arial" w:hAnsi="宋体" w:cs="Arial"/>
                <w:sz w:val="18"/>
                <w:szCs w:val="18"/>
              </w:rPr>
            </w:pPr>
            <w:r>
              <w:rPr>
                <w:rFonts w:hint="eastAsia" w:ascii="Arial" w:hAnsi="宋体" w:cs="Arial"/>
                <w:sz w:val="18"/>
                <w:szCs w:val="18"/>
              </w:rPr>
              <w:t>学历</w:t>
            </w:r>
          </w:p>
        </w:tc>
        <w:tc>
          <w:tcPr>
            <w:tcW w:w="2207" w:type="dxa"/>
            <w:noWrap w:val="0"/>
            <w:vAlign w:val="center"/>
          </w:tcPr>
          <w:p w14:paraId="7996D871">
            <w:pPr>
              <w:spacing w:before="40" w:after="20"/>
              <w:jc w:val="center"/>
              <w:rPr>
                <w:rFonts w:ascii="Arial" w:hAnsi="宋体" w:cs="Arial"/>
                <w:sz w:val="18"/>
                <w:szCs w:val="18"/>
              </w:rPr>
            </w:pPr>
            <w:r>
              <w:rPr>
                <w:rFonts w:hint="eastAsia" w:ascii="Arial" w:hAnsi="宋体" w:cs="Arial"/>
                <w:sz w:val="18"/>
                <w:szCs w:val="18"/>
              </w:rPr>
              <w:t>证书名称/级别</w:t>
            </w:r>
          </w:p>
        </w:tc>
        <w:tc>
          <w:tcPr>
            <w:tcW w:w="1123" w:type="dxa"/>
            <w:noWrap w:val="0"/>
            <w:vAlign w:val="center"/>
          </w:tcPr>
          <w:p w14:paraId="68B605A3">
            <w:pPr>
              <w:spacing w:before="40" w:after="20"/>
              <w:jc w:val="center"/>
              <w:rPr>
                <w:rFonts w:ascii="Arial" w:hAnsi="宋体" w:cs="Arial"/>
                <w:sz w:val="18"/>
                <w:szCs w:val="18"/>
              </w:rPr>
            </w:pPr>
            <w:r>
              <w:rPr>
                <w:rFonts w:hint="eastAsia" w:ascii="Arial" w:hAnsi="宋体" w:cs="Arial"/>
                <w:sz w:val="18"/>
                <w:szCs w:val="18"/>
              </w:rPr>
              <w:t>专业</w:t>
            </w:r>
          </w:p>
        </w:tc>
        <w:tc>
          <w:tcPr>
            <w:tcW w:w="1209" w:type="dxa"/>
            <w:noWrap w:val="0"/>
            <w:vAlign w:val="center"/>
          </w:tcPr>
          <w:p w14:paraId="0B811DF1">
            <w:pPr>
              <w:spacing w:before="40" w:after="20"/>
              <w:jc w:val="center"/>
              <w:rPr>
                <w:rFonts w:ascii="Arial" w:hAnsi="宋体" w:cs="Arial"/>
                <w:sz w:val="18"/>
                <w:szCs w:val="18"/>
              </w:rPr>
            </w:pPr>
            <w:r>
              <w:rPr>
                <w:rFonts w:hint="eastAsia" w:ascii="Arial" w:hAnsi="宋体" w:cs="Arial"/>
                <w:sz w:val="18"/>
                <w:szCs w:val="18"/>
              </w:rPr>
              <w:t>备注</w:t>
            </w:r>
          </w:p>
        </w:tc>
      </w:tr>
      <w:tr w14:paraId="1B97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top"/>
          </w:tcPr>
          <w:p w14:paraId="1B103C07">
            <w:pPr>
              <w:spacing w:before="40" w:after="20"/>
              <w:jc w:val="center"/>
              <w:rPr>
                <w:rFonts w:ascii="Arial" w:hAnsi="宋体" w:cs="Arial"/>
                <w:sz w:val="18"/>
                <w:szCs w:val="18"/>
              </w:rPr>
            </w:pPr>
          </w:p>
        </w:tc>
        <w:tc>
          <w:tcPr>
            <w:tcW w:w="1131" w:type="dxa"/>
            <w:noWrap w:val="0"/>
            <w:vAlign w:val="top"/>
          </w:tcPr>
          <w:p w14:paraId="1ECC7FAD">
            <w:pPr>
              <w:spacing w:before="40" w:after="20"/>
              <w:jc w:val="center"/>
              <w:rPr>
                <w:rFonts w:ascii="Arial" w:hAnsi="宋体" w:cs="Arial"/>
                <w:sz w:val="18"/>
                <w:szCs w:val="18"/>
              </w:rPr>
            </w:pPr>
          </w:p>
        </w:tc>
        <w:tc>
          <w:tcPr>
            <w:tcW w:w="1048" w:type="dxa"/>
            <w:noWrap w:val="0"/>
            <w:vAlign w:val="top"/>
          </w:tcPr>
          <w:p w14:paraId="04766B42">
            <w:pPr>
              <w:spacing w:before="40" w:after="20"/>
              <w:jc w:val="center"/>
              <w:rPr>
                <w:rFonts w:ascii="Arial" w:hAnsi="宋体" w:cs="Arial"/>
                <w:sz w:val="18"/>
                <w:szCs w:val="18"/>
              </w:rPr>
            </w:pPr>
          </w:p>
        </w:tc>
        <w:tc>
          <w:tcPr>
            <w:tcW w:w="1048" w:type="dxa"/>
            <w:noWrap w:val="0"/>
            <w:vAlign w:val="top"/>
          </w:tcPr>
          <w:p w14:paraId="3AEC5F6B">
            <w:pPr>
              <w:spacing w:before="40" w:after="20"/>
              <w:jc w:val="center"/>
              <w:rPr>
                <w:rFonts w:ascii="Arial" w:hAnsi="宋体" w:cs="Arial"/>
                <w:sz w:val="18"/>
                <w:szCs w:val="18"/>
              </w:rPr>
            </w:pPr>
          </w:p>
        </w:tc>
        <w:tc>
          <w:tcPr>
            <w:tcW w:w="872" w:type="dxa"/>
            <w:noWrap w:val="0"/>
            <w:vAlign w:val="top"/>
          </w:tcPr>
          <w:p w14:paraId="73D34F67">
            <w:pPr>
              <w:spacing w:before="40" w:after="20"/>
              <w:jc w:val="center"/>
              <w:rPr>
                <w:rFonts w:ascii="Arial" w:hAnsi="宋体" w:cs="Arial"/>
                <w:sz w:val="18"/>
                <w:szCs w:val="18"/>
              </w:rPr>
            </w:pPr>
          </w:p>
        </w:tc>
        <w:tc>
          <w:tcPr>
            <w:tcW w:w="2207" w:type="dxa"/>
            <w:noWrap w:val="0"/>
            <w:vAlign w:val="top"/>
          </w:tcPr>
          <w:p w14:paraId="2362A4D5">
            <w:pPr>
              <w:spacing w:before="40" w:after="20"/>
              <w:jc w:val="center"/>
              <w:rPr>
                <w:rFonts w:ascii="Arial" w:hAnsi="宋体" w:cs="Arial"/>
                <w:sz w:val="18"/>
                <w:szCs w:val="18"/>
              </w:rPr>
            </w:pPr>
          </w:p>
        </w:tc>
        <w:tc>
          <w:tcPr>
            <w:tcW w:w="1123" w:type="dxa"/>
            <w:noWrap w:val="0"/>
            <w:vAlign w:val="top"/>
          </w:tcPr>
          <w:p w14:paraId="2FE3E4F1">
            <w:pPr>
              <w:spacing w:before="40" w:after="20"/>
              <w:jc w:val="center"/>
              <w:rPr>
                <w:rFonts w:ascii="Arial" w:hAnsi="宋体" w:cs="Arial"/>
                <w:sz w:val="18"/>
                <w:szCs w:val="18"/>
              </w:rPr>
            </w:pPr>
          </w:p>
        </w:tc>
        <w:tc>
          <w:tcPr>
            <w:tcW w:w="1209" w:type="dxa"/>
            <w:noWrap w:val="0"/>
            <w:vAlign w:val="top"/>
          </w:tcPr>
          <w:p w14:paraId="2669C88C">
            <w:pPr>
              <w:spacing w:before="40" w:after="20"/>
              <w:jc w:val="center"/>
              <w:rPr>
                <w:rFonts w:ascii="Arial" w:hAnsi="宋体" w:cs="Arial"/>
                <w:sz w:val="18"/>
                <w:szCs w:val="18"/>
              </w:rPr>
            </w:pPr>
          </w:p>
        </w:tc>
      </w:tr>
      <w:tr w14:paraId="56C4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14:paraId="2E311982">
            <w:pPr>
              <w:spacing w:before="40" w:after="20"/>
              <w:jc w:val="center"/>
              <w:rPr>
                <w:rFonts w:ascii="Arial" w:hAnsi="宋体" w:cs="Arial"/>
                <w:sz w:val="18"/>
                <w:szCs w:val="18"/>
              </w:rPr>
            </w:pPr>
          </w:p>
        </w:tc>
        <w:tc>
          <w:tcPr>
            <w:tcW w:w="1131" w:type="dxa"/>
            <w:noWrap w:val="0"/>
            <w:vAlign w:val="top"/>
          </w:tcPr>
          <w:p w14:paraId="20C2987E">
            <w:pPr>
              <w:spacing w:before="40" w:after="20"/>
              <w:jc w:val="center"/>
              <w:rPr>
                <w:rFonts w:ascii="Arial" w:hAnsi="宋体" w:cs="Arial"/>
                <w:sz w:val="18"/>
                <w:szCs w:val="18"/>
              </w:rPr>
            </w:pPr>
          </w:p>
        </w:tc>
        <w:tc>
          <w:tcPr>
            <w:tcW w:w="1048" w:type="dxa"/>
            <w:noWrap w:val="0"/>
            <w:vAlign w:val="top"/>
          </w:tcPr>
          <w:p w14:paraId="7872F00D">
            <w:pPr>
              <w:spacing w:before="40" w:after="20"/>
              <w:jc w:val="center"/>
              <w:rPr>
                <w:rFonts w:ascii="Arial" w:hAnsi="宋体" w:cs="Arial"/>
                <w:sz w:val="18"/>
                <w:szCs w:val="18"/>
              </w:rPr>
            </w:pPr>
          </w:p>
        </w:tc>
        <w:tc>
          <w:tcPr>
            <w:tcW w:w="1048" w:type="dxa"/>
            <w:noWrap w:val="0"/>
            <w:vAlign w:val="top"/>
          </w:tcPr>
          <w:p w14:paraId="0D5DDF80">
            <w:pPr>
              <w:spacing w:before="40" w:after="20"/>
              <w:jc w:val="center"/>
              <w:rPr>
                <w:rFonts w:ascii="Arial" w:hAnsi="宋体" w:cs="Arial"/>
                <w:sz w:val="18"/>
                <w:szCs w:val="18"/>
              </w:rPr>
            </w:pPr>
          </w:p>
        </w:tc>
        <w:tc>
          <w:tcPr>
            <w:tcW w:w="872" w:type="dxa"/>
            <w:noWrap w:val="0"/>
            <w:vAlign w:val="top"/>
          </w:tcPr>
          <w:p w14:paraId="585E26A5">
            <w:pPr>
              <w:spacing w:before="40" w:after="20"/>
              <w:jc w:val="center"/>
              <w:rPr>
                <w:rFonts w:ascii="Arial" w:hAnsi="宋体" w:cs="Arial"/>
                <w:sz w:val="18"/>
                <w:szCs w:val="18"/>
              </w:rPr>
            </w:pPr>
          </w:p>
        </w:tc>
        <w:tc>
          <w:tcPr>
            <w:tcW w:w="2207" w:type="dxa"/>
            <w:noWrap w:val="0"/>
            <w:vAlign w:val="top"/>
          </w:tcPr>
          <w:p w14:paraId="16417A4D">
            <w:pPr>
              <w:spacing w:before="40" w:after="20"/>
              <w:jc w:val="center"/>
              <w:rPr>
                <w:rFonts w:ascii="Arial" w:hAnsi="宋体" w:cs="Arial"/>
                <w:sz w:val="18"/>
                <w:szCs w:val="18"/>
              </w:rPr>
            </w:pPr>
          </w:p>
        </w:tc>
        <w:tc>
          <w:tcPr>
            <w:tcW w:w="1123" w:type="dxa"/>
            <w:noWrap w:val="0"/>
            <w:vAlign w:val="top"/>
          </w:tcPr>
          <w:p w14:paraId="406BB492">
            <w:pPr>
              <w:spacing w:before="40" w:after="20"/>
              <w:jc w:val="center"/>
              <w:rPr>
                <w:rFonts w:ascii="Arial" w:hAnsi="宋体" w:cs="Arial"/>
                <w:sz w:val="18"/>
                <w:szCs w:val="18"/>
              </w:rPr>
            </w:pPr>
          </w:p>
        </w:tc>
        <w:tc>
          <w:tcPr>
            <w:tcW w:w="1209" w:type="dxa"/>
            <w:noWrap w:val="0"/>
            <w:vAlign w:val="top"/>
          </w:tcPr>
          <w:p w14:paraId="505ED26C">
            <w:pPr>
              <w:spacing w:before="40" w:after="20"/>
              <w:jc w:val="center"/>
              <w:rPr>
                <w:rFonts w:ascii="Arial" w:hAnsi="宋体" w:cs="Arial"/>
                <w:sz w:val="18"/>
                <w:szCs w:val="18"/>
              </w:rPr>
            </w:pPr>
          </w:p>
        </w:tc>
      </w:tr>
      <w:tr w14:paraId="11A6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14:paraId="1BF89A89">
            <w:pPr>
              <w:spacing w:before="40" w:after="20"/>
              <w:jc w:val="center"/>
              <w:rPr>
                <w:rFonts w:ascii="Arial" w:hAnsi="宋体" w:cs="Arial"/>
                <w:sz w:val="18"/>
                <w:szCs w:val="18"/>
              </w:rPr>
            </w:pPr>
          </w:p>
        </w:tc>
        <w:tc>
          <w:tcPr>
            <w:tcW w:w="1131" w:type="dxa"/>
            <w:noWrap w:val="0"/>
            <w:vAlign w:val="top"/>
          </w:tcPr>
          <w:p w14:paraId="52692498">
            <w:pPr>
              <w:spacing w:before="40" w:after="20"/>
              <w:jc w:val="center"/>
              <w:rPr>
                <w:rFonts w:ascii="Arial" w:hAnsi="宋体" w:cs="Arial"/>
                <w:sz w:val="18"/>
                <w:szCs w:val="18"/>
              </w:rPr>
            </w:pPr>
          </w:p>
        </w:tc>
        <w:tc>
          <w:tcPr>
            <w:tcW w:w="1048" w:type="dxa"/>
            <w:noWrap w:val="0"/>
            <w:vAlign w:val="top"/>
          </w:tcPr>
          <w:p w14:paraId="0A52D73B">
            <w:pPr>
              <w:spacing w:before="40" w:after="20"/>
              <w:jc w:val="center"/>
              <w:rPr>
                <w:rFonts w:ascii="Arial" w:hAnsi="宋体" w:cs="Arial"/>
                <w:sz w:val="18"/>
                <w:szCs w:val="18"/>
              </w:rPr>
            </w:pPr>
          </w:p>
        </w:tc>
        <w:tc>
          <w:tcPr>
            <w:tcW w:w="1048" w:type="dxa"/>
            <w:noWrap w:val="0"/>
            <w:vAlign w:val="top"/>
          </w:tcPr>
          <w:p w14:paraId="40A178D0">
            <w:pPr>
              <w:spacing w:before="40" w:after="20"/>
              <w:jc w:val="center"/>
              <w:rPr>
                <w:rFonts w:ascii="Arial" w:hAnsi="宋体" w:cs="Arial"/>
                <w:sz w:val="18"/>
                <w:szCs w:val="18"/>
              </w:rPr>
            </w:pPr>
          </w:p>
        </w:tc>
        <w:tc>
          <w:tcPr>
            <w:tcW w:w="872" w:type="dxa"/>
            <w:noWrap w:val="0"/>
            <w:vAlign w:val="top"/>
          </w:tcPr>
          <w:p w14:paraId="67891DA0">
            <w:pPr>
              <w:spacing w:before="40" w:after="20"/>
              <w:jc w:val="center"/>
              <w:rPr>
                <w:rFonts w:ascii="Arial" w:hAnsi="宋体" w:cs="Arial"/>
                <w:sz w:val="18"/>
                <w:szCs w:val="18"/>
              </w:rPr>
            </w:pPr>
          </w:p>
        </w:tc>
        <w:tc>
          <w:tcPr>
            <w:tcW w:w="2207" w:type="dxa"/>
            <w:noWrap w:val="0"/>
            <w:vAlign w:val="top"/>
          </w:tcPr>
          <w:p w14:paraId="5EC88F78">
            <w:pPr>
              <w:spacing w:before="40" w:after="20"/>
              <w:jc w:val="center"/>
              <w:rPr>
                <w:rFonts w:ascii="Arial" w:hAnsi="宋体" w:cs="Arial"/>
                <w:sz w:val="18"/>
                <w:szCs w:val="18"/>
              </w:rPr>
            </w:pPr>
          </w:p>
        </w:tc>
        <w:tc>
          <w:tcPr>
            <w:tcW w:w="1123" w:type="dxa"/>
            <w:noWrap w:val="0"/>
            <w:vAlign w:val="top"/>
          </w:tcPr>
          <w:p w14:paraId="5380F7D5">
            <w:pPr>
              <w:spacing w:before="40" w:after="20"/>
              <w:jc w:val="center"/>
              <w:rPr>
                <w:rFonts w:ascii="Arial" w:hAnsi="宋体" w:cs="Arial"/>
                <w:sz w:val="18"/>
                <w:szCs w:val="18"/>
              </w:rPr>
            </w:pPr>
          </w:p>
        </w:tc>
        <w:tc>
          <w:tcPr>
            <w:tcW w:w="1209" w:type="dxa"/>
            <w:noWrap w:val="0"/>
            <w:vAlign w:val="top"/>
          </w:tcPr>
          <w:p w14:paraId="1D3F948F">
            <w:pPr>
              <w:spacing w:before="40" w:after="20"/>
              <w:jc w:val="center"/>
              <w:rPr>
                <w:rFonts w:ascii="Arial" w:hAnsi="宋体" w:cs="Arial"/>
                <w:sz w:val="18"/>
                <w:szCs w:val="18"/>
              </w:rPr>
            </w:pPr>
          </w:p>
        </w:tc>
      </w:tr>
      <w:tr w14:paraId="24A0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14:paraId="77D7FFD6">
            <w:pPr>
              <w:spacing w:before="40" w:after="20"/>
              <w:jc w:val="left"/>
              <w:rPr>
                <w:rFonts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14:paraId="3AA3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14:paraId="6523F8BF">
            <w:pPr>
              <w:spacing w:before="40" w:after="20"/>
              <w:jc w:val="left"/>
              <w:rPr>
                <w:rFonts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14:paraId="062FD09D">
            <w:pPr>
              <w:spacing w:before="40" w:after="20"/>
              <w:jc w:val="left"/>
              <w:rPr>
                <w:rFonts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14:paraId="6508FC5E">
      <w:pPr>
        <w:spacing w:after="60"/>
        <w:jc w:val="left"/>
        <w:rPr>
          <w:bCs/>
          <w:szCs w:val="21"/>
        </w:rPr>
      </w:pPr>
      <w:r>
        <w:rPr>
          <w:rFonts w:hint="eastAsia"/>
          <w:bCs/>
          <w:szCs w:val="21"/>
        </w:rPr>
        <w:t>注：按配备表顺序附班子成员身份证、学历、职称、资格证书、社保证明复印件。</w:t>
      </w:r>
    </w:p>
    <w:p w14:paraId="2B95D10A">
      <w:pPr>
        <w:spacing w:after="60"/>
        <w:jc w:val="center"/>
        <w:rPr>
          <w:rFonts w:ascii="Arial" w:hAnsi="Arial" w:eastAsia="黑体" w:cs="Arial"/>
          <w:bCs/>
          <w:sz w:val="24"/>
          <w:szCs w:val="22"/>
        </w:rPr>
      </w:pPr>
    </w:p>
    <w:p w14:paraId="37E003B4">
      <w:pPr>
        <w:spacing w:after="60"/>
        <w:jc w:val="center"/>
        <w:rPr>
          <w:rFonts w:ascii="Arial" w:hAnsi="Arial" w:eastAsia="黑体" w:cs="Arial"/>
          <w:bCs/>
          <w:sz w:val="24"/>
          <w:szCs w:val="22"/>
        </w:rPr>
      </w:pPr>
    </w:p>
    <w:p w14:paraId="63AD8A83">
      <w:pPr>
        <w:spacing w:after="60"/>
        <w:jc w:val="center"/>
        <w:rPr>
          <w:rFonts w:ascii="Arial" w:hAnsi="Arial" w:eastAsia="黑体" w:cs="Arial"/>
          <w:bCs/>
          <w:sz w:val="24"/>
          <w:szCs w:val="22"/>
        </w:rPr>
      </w:pPr>
    </w:p>
    <w:p w14:paraId="300A7D70">
      <w:pPr>
        <w:spacing w:after="60"/>
        <w:jc w:val="center"/>
        <w:rPr>
          <w:rFonts w:ascii="Arial" w:hAnsi="Arial" w:eastAsia="黑体" w:cs="Arial"/>
          <w:bCs/>
          <w:sz w:val="24"/>
          <w:szCs w:val="22"/>
        </w:rPr>
      </w:pPr>
    </w:p>
    <w:p w14:paraId="1B2F023C">
      <w:pPr>
        <w:spacing w:after="60"/>
        <w:jc w:val="center"/>
        <w:rPr>
          <w:rFonts w:ascii="Arial" w:hAnsi="Arial" w:eastAsia="黑体" w:cs="Arial"/>
          <w:bCs/>
          <w:sz w:val="24"/>
          <w:szCs w:val="22"/>
        </w:rPr>
      </w:pPr>
      <w:r>
        <w:rPr>
          <w:rFonts w:hint="eastAsia" w:ascii="Arial" w:hAnsi="Arial" w:eastAsia="黑体" w:cs="Arial"/>
          <w:bCs/>
          <w:sz w:val="24"/>
          <w:szCs w:val="22"/>
        </w:rPr>
        <w:t>表2 项目负责人简历表</w:t>
      </w:r>
    </w:p>
    <w:tbl>
      <w:tblPr>
        <w:tblStyle w:val="11"/>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6B3A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14:paraId="0B6432BC">
            <w:pPr>
              <w:spacing w:before="20" w:after="20"/>
              <w:jc w:val="center"/>
              <w:rPr>
                <w:rFonts w:ascii="Arial" w:hAnsi="宋体" w:cs="Arial"/>
                <w:szCs w:val="21"/>
              </w:rPr>
            </w:pPr>
            <w:r>
              <w:rPr>
                <w:rFonts w:hint="eastAsia" w:ascii="Arial" w:hAnsi="宋体" w:cs="Arial"/>
                <w:szCs w:val="21"/>
              </w:rPr>
              <w:t>姓 名</w:t>
            </w:r>
          </w:p>
        </w:tc>
        <w:tc>
          <w:tcPr>
            <w:tcW w:w="2158" w:type="dxa"/>
            <w:gridSpan w:val="3"/>
            <w:noWrap w:val="0"/>
            <w:vAlign w:val="center"/>
          </w:tcPr>
          <w:p w14:paraId="34F816D8">
            <w:pPr>
              <w:spacing w:before="20" w:after="20"/>
              <w:jc w:val="center"/>
              <w:rPr>
                <w:rFonts w:ascii="Arial" w:hAnsi="宋体" w:cs="Arial"/>
                <w:szCs w:val="21"/>
              </w:rPr>
            </w:pPr>
          </w:p>
        </w:tc>
        <w:tc>
          <w:tcPr>
            <w:tcW w:w="1080" w:type="dxa"/>
            <w:noWrap w:val="0"/>
            <w:vAlign w:val="center"/>
          </w:tcPr>
          <w:p w14:paraId="2632DD86">
            <w:pPr>
              <w:spacing w:before="20" w:after="20"/>
              <w:jc w:val="center"/>
              <w:rPr>
                <w:rFonts w:ascii="Arial" w:hAnsi="宋体" w:cs="Arial"/>
                <w:szCs w:val="21"/>
              </w:rPr>
            </w:pPr>
            <w:r>
              <w:rPr>
                <w:rFonts w:hint="eastAsia" w:ascii="Arial" w:hAnsi="宋体" w:cs="Arial"/>
                <w:szCs w:val="21"/>
              </w:rPr>
              <w:t>性 别</w:t>
            </w:r>
          </w:p>
        </w:tc>
        <w:tc>
          <w:tcPr>
            <w:tcW w:w="1942" w:type="dxa"/>
            <w:gridSpan w:val="2"/>
            <w:noWrap w:val="0"/>
            <w:vAlign w:val="center"/>
          </w:tcPr>
          <w:p w14:paraId="2133547B">
            <w:pPr>
              <w:spacing w:before="20" w:after="20"/>
              <w:jc w:val="center"/>
              <w:rPr>
                <w:rFonts w:ascii="Arial" w:hAnsi="宋体" w:cs="Arial"/>
                <w:szCs w:val="21"/>
              </w:rPr>
            </w:pPr>
          </w:p>
        </w:tc>
        <w:tc>
          <w:tcPr>
            <w:tcW w:w="1118" w:type="dxa"/>
            <w:gridSpan w:val="2"/>
            <w:noWrap w:val="0"/>
            <w:vAlign w:val="center"/>
          </w:tcPr>
          <w:p w14:paraId="791E8439">
            <w:pPr>
              <w:spacing w:before="20" w:after="20"/>
              <w:jc w:val="center"/>
              <w:rPr>
                <w:rFonts w:ascii="Arial" w:hAnsi="宋体" w:cs="Arial"/>
                <w:szCs w:val="21"/>
              </w:rPr>
            </w:pPr>
            <w:r>
              <w:rPr>
                <w:rFonts w:hint="eastAsia" w:ascii="Arial" w:hAnsi="宋体" w:cs="Arial"/>
                <w:szCs w:val="21"/>
              </w:rPr>
              <w:t>年 龄</w:t>
            </w:r>
          </w:p>
        </w:tc>
        <w:tc>
          <w:tcPr>
            <w:tcW w:w="1220" w:type="dxa"/>
            <w:gridSpan w:val="2"/>
            <w:noWrap w:val="0"/>
            <w:vAlign w:val="center"/>
          </w:tcPr>
          <w:p w14:paraId="69F64A2E">
            <w:pPr>
              <w:spacing w:before="20" w:after="20"/>
              <w:jc w:val="center"/>
              <w:rPr>
                <w:rFonts w:ascii="Arial" w:hAnsi="宋体" w:cs="Arial"/>
                <w:szCs w:val="21"/>
              </w:rPr>
            </w:pPr>
          </w:p>
        </w:tc>
      </w:tr>
      <w:tr w14:paraId="3E6A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14:paraId="0FCAB171">
            <w:pPr>
              <w:spacing w:before="20" w:after="20"/>
              <w:jc w:val="center"/>
              <w:rPr>
                <w:rFonts w:ascii="Arial" w:hAnsi="宋体" w:cs="Arial"/>
                <w:szCs w:val="21"/>
              </w:rPr>
            </w:pPr>
            <w:r>
              <w:rPr>
                <w:rFonts w:hint="eastAsia" w:ascii="Arial" w:hAnsi="宋体" w:cs="Arial"/>
                <w:szCs w:val="21"/>
              </w:rPr>
              <w:t>职 务</w:t>
            </w:r>
          </w:p>
        </w:tc>
        <w:tc>
          <w:tcPr>
            <w:tcW w:w="2158" w:type="dxa"/>
            <w:gridSpan w:val="3"/>
            <w:noWrap w:val="0"/>
            <w:vAlign w:val="center"/>
          </w:tcPr>
          <w:p w14:paraId="277BA6E2">
            <w:pPr>
              <w:spacing w:before="20" w:after="20"/>
              <w:jc w:val="center"/>
              <w:rPr>
                <w:rFonts w:ascii="Arial" w:hAnsi="宋体" w:cs="Arial"/>
                <w:szCs w:val="21"/>
              </w:rPr>
            </w:pPr>
          </w:p>
        </w:tc>
        <w:tc>
          <w:tcPr>
            <w:tcW w:w="1080" w:type="dxa"/>
            <w:noWrap w:val="0"/>
            <w:vAlign w:val="center"/>
          </w:tcPr>
          <w:p w14:paraId="455A4B55">
            <w:pPr>
              <w:spacing w:before="20" w:after="20"/>
              <w:jc w:val="center"/>
              <w:rPr>
                <w:rFonts w:ascii="Arial" w:hAnsi="宋体" w:cs="Arial"/>
                <w:szCs w:val="21"/>
              </w:rPr>
            </w:pPr>
            <w:r>
              <w:rPr>
                <w:rFonts w:hint="eastAsia" w:ascii="Arial" w:hAnsi="宋体" w:cs="Arial"/>
                <w:szCs w:val="21"/>
              </w:rPr>
              <w:t>职 称</w:t>
            </w:r>
          </w:p>
        </w:tc>
        <w:tc>
          <w:tcPr>
            <w:tcW w:w="1942" w:type="dxa"/>
            <w:gridSpan w:val="2"/>
            <w:noWrap w:val="0"/>
            <w:vAlign w:val="center"/>
          </w:tcPr>
          <w:p w14:paraId="4A2A4409">
            <w:pPr>
              <w:spacing w:before="20" w:after="20"/>
              <w:jc w:val="center"/>
              <w:rPr>
                <w:rFonts w:ascii="Arial" w:hAnsi="宋体" w:cs="Arial"/>
                <w:szCs w:val="21"/>
              </w:rPr>
            </w:pPr>
          </w:p>
        </w:tc>
        <w:tc>
          <w:tcPr>
            <w:tcW w:w="1118" w:type="dxa"/>
            <w:gridSpan w:val="2"/>
            <w:noWrap w:val="0"/>
            <w:vAlign w:val="center"/>
          </w:tcPr>
          <w:p w14:paraId="68E10FD0">
            <w:pPr>
              <w:spacing w:before="20" w:after="20"/>
              <w:jc w:val="center"/>
              <w:rPr>
                <w:rFonts w:ascii="Arial" w:hAnsi="宋体" w:cs="Arial"/>
                <w:szCs w:val="21"/>
              </w:rPr>
            </w:pPr>
            <w:r>
              <w:rPr>
                <w:rFonts w:hint="eastAsia" w:ascii="Arial" w:hAnsi="宋体" w:cs="Arial"/>
                <w:szCs w:val="21"/>
              </w:rPr>
              <w:t>学 历</w:t>
            </w:r>
          </w:p>
        </w:tc>
        <w:tc>
          <w:tcPr>
            <w:tcW w:w="1220" w:type="dxa"/>
            <w:gridSpan w:val="2"/>
            <w:noWrap w:val="0"/>
            <w:vAlign w:val="center"/>
          </w:tcPr>
          <w:p w14:paraId="0BF5A778">
            <w:pPr>
              <w:spacing w:before="20" w:after="20"/>
              <w:jc w:val="center"/>
              <w:rPr>
                <w:rFonts w:ascii="Arial" w:hAnsi="宋体" w:cs="Arial"/>
                <w:szCs w:val="21"/>
              </w:rPr>
            </w:pPr>
          </w:p>
        </w:tc>
      </w:tr>
      <w:tr w14:paraId="559B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noWrap w:val="0"/>
            <w:vAlign w:val="center"/>
          </w:tcPr>
          <w:p w14:paraId="4CF27561">
            <w:pPr>
              <w:spacing w:before="20" w:after="20"/>
              <w:jc w:val="center"/>
              <w:rPr>
                <w:rFonts w:ascii="Arial" w:hAnsi="宋体" w:cs="Arial"/>
                <w:szCs w:val="21"/>
              </w:rPr>
            </w:pPr>
            <w:r>
              <w:rPr>
                <w:rFonts w:hint="eastAsia" w:ascii="Arial" w:hAnsi="宋体" w:cs="Arial"/>
                <w:szCs w:val="21"/>
              </w:rPr>
              <w:t>参加工作时间</w:t>
            </w:r>
          </w:p>
        </w:tc>
        <w:tc>
          <w:tcPr>
            <w:tcW w:w="2160" w:type="dxa"/>
            <w:gridSpan w:val="2"/>
            <w:noWrap w:val="0"/>
            <w:vAlign w:val="center"/>
          </w:tcPr>
          <w:p w14:paraId="34547B64">
            <w:pPr>
              <w:spacing w:before="20" w:after="20"/>
              <w:jc w:val="center"/>
              <w:rPr>
                <w:rFonts w:ascii="Arial" w:hAnsi="宋体" w:cs="Arial"/>
                <w:szCs w:val="21"/>
              </w:rPr>
            </w:pPr>
          </w:p>
        </w:tc>
        <w:tc>
          <w:tcPr>
            <w:tcW w:w="3060" w:type="dxa"/>
            <w:gridSpan w:val="4"/>
            <w:noWrap w:val="0"/>
            <w:vAlign w:val="center"/>
          </w:tcPr>
          <w:p w14:paraId="3F1FB8F2">
            <w:pPr>
              <w:spacing w:before="20" w:after="20"/>
              <w:jc w:val="center"/>
              <w:rPr>
                <w:rFonts w:ascii="Arial" w:hAnsi="宋体" w:cs="Arial"/>
                <w:szCs w:val="21"/>
              </w:rPr>
            </w:pPr>
            <w:r>
              <w:rPr>
                <w:rFonts w:hint="eastAsia" w:ascii="Arial" w:hAnsi="宋体" w:cs="Arial"/>
                <w:szCs w:val="21"/>
              </w:rPr>
              <w:t>从事项目负责人年限</w:t>
            </w:r>
          </w:p>
        </w:tc>
        <w:tc>
          <w:tcPr>
            <w:tcW w:w="1220" w:type="dxa"/>
            <w:gridSpan w:val="2"/>
            <w:noWrap w:val="0"/>
            <w:vAlign w:val="center"/>
          </w:tcPr>
          <w:p w14:paraId="0469BF83">
            <w:pPr>
              <w:spacing w:before="20" w:after="20"/>
              <w:jc w:val="center"/>
              <w:rPr>
                <w:rFonts w:ascii="Arial" w:hAnsi="宋体" w:cs="Arial"/>
                <w:szCs w:val="21"/>
              </w:rPr>
            </w:pPr>
          </w:p>
        </w:tc>
      </w:tr>
      <w:tr w14:paraId="44E5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noWrap w:val="0"/>
            <w:vAlign w:val="center"/>
          </w:tcPr>
          <w:p w14:paraId="40D27547">
            <w:pPr>
              <w:spacing w:before="20" w:after="20"/>
              <w:jc w:val="center"/>
              <w:rPr>
                <w:rFonts w:ascii="Arial" w:hAnsi="宋体" w:cs="Arial"/>
                <w:szCs w:val="21"/>
              </w:rPr>
            </w:pPr>
            <w:r>
              <w:rPr>
                <w:rFonts w:hint="eastAsia" w:ascii="Arial" w:hAnsi="宋体" w:cs="Arial"/>
                <w:szCs w:val="21"/>
              </w:rPr>
              <w:t>资格证书编号</w:t>
            </w:r>
          </w:p>
        </w:tc>
        <w:tc>
          <w:tcPr>
            <w:tcW w:w="5360" w:type="dxa"/>
            <w:gridSpan w:val="7"/>
            <w:noWrap w:val="0"/>
            <w:vAlign w:val="center"/>
          </w:tcPr>
          <w:p w14:paraId="3225EDB6">
            <w:pPr>
              <w:spacing w:before="20" w:after="20"/>
              <w:jc w:val="center"/>
              <w:rPr>
                <w:rFonts w:ascii="Arial" w:hAnsi="宋体" w:cs="Arial"/>
                <w:szCs w:val="21"/>
              </w:rPr>
            </w:pPr>
          </w:p>
        </w:tc>
      </w:tr>
      <w:tr w14:paraId="6082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14:paraId="1CA7681E">
            <w:pPr>
              <w:spacing w:before="20" w:after="20"/>
              <w:jc w:val="center"/>
              <w:rPr>
                <w:rFonts w:ascii="Arial" w:hAnsi="宋体" w:cs="Arial"/>
                <w:szCs w:val="21"/>
              </w:rPr>
            </w:pPr>
            <w:r>
              <w:rPr>
                <w:rFonts w:hint="eastAsia" w:ascii="Arial" w:hAnsi="宋体" w:cs="Arial"/>
                <w:szCs w:val="21"/>
              </w:rPr>
              <w:t>项目经验情况</w:t>
            </w:r>
          </w:p>
        </w:tc>
      </w:tr>
      <w:tr w14:paraId="25D4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14:paraId="196CD427">
            <w:pPr>
              <w:spacing w:before="20" w:after="20"/>
              <w:jc w:val="center"/>
              <w:rPr>
                <w:rFonts w:ascii="Arial" w:hAnsi="宋体" w:cs="Arial"/>
                <w:szCs w:val="21"/>
              </w:rPr>
            </w:pPr>
            <w:r>
              <w:rPr>
                <w:rFonts w:hint="eastAsia" w:ascii="Arial" w:hAnsi="宋体" w:cs="Arial"/>
                <w:szCs w:val="21"/>
              </w:rPr>
              <w:t>单位</w:t>
            </w:r>
          </w:p>
        </w:tc>
        <w:tc>
          <w:tcPr>
            <w:tcW w:w="1965" w:type="dxa"/>
            <w:gridSpan w:val="2"/>
            <w:noWrap w:val="0"/>
            <w:vAlign w:val="center"/>
          </w:tcPr>
          <w:p w14:paraId="3E8FE314">
            <w:pPr>
              <w:spacing w:before="20" w:after="20"/>
              <w:jc w:val="center"/>
              <w:rPr>
                <w:rFonts w:ascii="Arial" w:hAnsi="宋体" w:cs="Arial"/>
                <w:szCs w:val="21"/>
              </w:rPr>
            </w:pPr>
            <w:r>
              <w:rPr>
                <w:rFonts w:hint="eastAsia" w:ascii="Arial" w:hAnsi="宋体" w:cs="Arial"/>
                <w:szCs w:val="21"/>
              </w:rPr>
              <w:t>项目名称</w:t>
            </w:r>
          </w:p>
        </w:tc>
        <w:tc>
          <w:tcPr>
            <w:tcW w:w="1232" w:type="dxa"/>
            <w:gridSpan w:val="2"/>
            <w:noWrap w:val="0"/>
            <w:vAlign w:val="center"/>
          </w:tcPr>
          <w:p w14:paraId="38B136B1">
            <w:pPr>
              <w:spacing w:before="20" w:after="20"/>
              <w:jc w:val="center"/>
              <w:rPr>
                <w:rFonts w:ascii="Arial" w:hAnsi="宋体" w:cs="Arial"/>
                <w:szCs w:val="21"/>
              </w:rPr>
            </w:pPr>
            <w:r>
              <w:rPr>
                <w:rFonts w:hint="eastAsia" w:ascii="Arial" w:hAnsi="宋体" w:cs="Arial"/>
                <w:szCs w:val="21"/>
              </w:rPr>
              <w:t>项目类型/规模/级别</w:t>
            </w:r>
          </w:p>
        </w:tc>
        <w:tc>
          <w:tcPr>
            <w:tcW w:w="1800" w:type="dxa"/>
            <w:gridSpan w:val="2"/>
            <w:noWrap w:val="0"/>
            <w:vAlign w:val="center"/>
          </w:tcPr>
          <w:p w14:paraId="3DCADC45">
            <w:pPr>
              <w:spacing w:before="20" w:after="20"/>
              <w:jc w:val="center"/>
              <w:rPr>
                <w:rFonts w:ascii="Arial" w:hAnsi="宋体" w:cs="Arial"/>
                <w:szCs w:val="21"/>
              </w:rPr>
            </w:pPr>
            <w:r>
              <w:rPr>
                <w:rFonts w:hint="eastAsia" w:ascii="Arial" w:hAnsi="宋体" w:cs="Arial"/>
                <w:szCs w:val="21"/>
              </w:rPr>
              <w:t>项目开始和完成期</w:t>
            </w:r>
          </w:p>
        </w:tc>
        <w:tc>
          <w:tcPr>
            <w:tcW w:w="1371" w:type="dxa"/>
            <w:gridSpan w:val="2"/>
            <w:noWrap w:val="0"/>
            <w:vAlign w:val="center"/>
          </w:tcPr>
          <w:p w14:paraId="2B336E2B">
            <w:pPr>
              <w:spacing w:before="20" w:after="20"/>
              <w:jc w:val="center"/>
              <w:rPr>
                <w:rFonts w:ascii="Arial" w:hAnsi="宋体" w:cs="Arial"/>
                <w:szCs w:val="21"/>
              </w:rPr>
            </w:pPr>
            <w:r>
              <w:rPr>
                <w:rFonts w:hint="eastAsia" w:ascii="Arial" w:hAnsi="宋体" w:cs="Arial"/>
                <w:szCs w:val="21"/>
              </w:rPr>
              <w:t>状态（在建或已完）</w:t>
            </w:r>
          </w:p>
        </w:tc>
        <w:tc>
          <w:tcPr>
            <w:tcW w:w="957" w:type="dxa"/>
            <w:noWrap w:val="0"/>
            <w:vAlign w:val="center"/>
          </w:tcPr>
          <w:p w14:paraId="4A417A6B">
            <w:pPr>
              <w:spacing w:before="20" w:after="20"/>
              <w:jc w:val="center"/>
              <w:rPr>
                <w:rFonts w:ascii="Arial" w:hAnsi="宋体" w:cs="Arial"/>
                <w:szCs w:val="21"/>
              </w:rPr>
            </w:pPr>
            <w:r>
              <w:rPr>
                <w:rFonts w:hint="eastAsia" w:ascii="Arial" w:hAnsi="宋体" w:cs="Arial"/>
                <w:szCs w:val="21"/>
              </w:rPr>
              <w:t>备注</w:t>
            </w:r>
          </w:p>
        </w:tc>
      </w:tr>
      <w:tr w14:paraId="40C0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noWrap w:val="0"/>
            <w:vAlign w:val="center"/>
          </w:tcPr>
          <w:p w14:paraId="4F7F0DDC">
            <w:pPr>
              <w:spacing w:before="20" w:after="20"/>
              <w:jc w:val="center"/>
              <w:rPr>
                <w:rFonts w:ascii="Arial" w:hAnsi="宋体" w:cs="Arial"/>
                <w:szCs w:val="21"/>
              </w:rPr>
            </w:pPr>
          </w:p>
        </w:tc>
        <w:tc>
          <w:tcPr>
            <w:tcW w:w="1965" w:type="dxa"/>
            <w:gridSpan w:val="2"/>
            <w:noWrap w:val="0"/>
            <w:vAlign w:val="center"/>
          </w:tcPr>
          <w:p w14:paraId="2E554EBD">
            <w:pPr>
              <w:spacing w:before="20" w:after="20"/>
              <w:jc w:val="center"/>
              <w:rPr>
                <w:rFonts w:ascii="Arial" w:hAnsi="宋体" w:cs="Arial"/>
                <w:szCs w:val="21"/>
              </w:rPr>
            </w:pPr>
          </w:p>
        </w:tc>
        <w:tc>
          <w:tcPr>
            <w:tcW w:w="1232" w:type="dxa"/>
            <w:gridSpan w:val="2"/>
            <w:noWrap w:val="0"/>
            <w:vAlign w:val="center"/>
          </w:tcPr>
          <w:p w14:paraId="64F377B3">
            <w:pPr>
              <w:spacing w:before="20" w:after="20"/>
              <w:jc w:val="center"/>
              <w:rPr>
                <w:rFonts w:ascii="Arial" w:hAnsi="宋体" w:cs="Arial"/>
                <w:szCs w:val="21"/>
              </w:rPr>
            </w:pPr>
          </w:p>
        </w:tc>
        <w:tc>
          <w:tcPr>
            <w:tcW w:w="1800" w:type="dxa"/>
            <w:gridSpan w:val="2"/>
            <w:noWrap w:val="0"/>
            <w:vAlign w:val="center"/>
          </w:tcPr>
          <w:p w14:paraId="76FF29B5">
            <w:pPr>
              <w:spacing w:before="20" w:after="20"/>
              <w:jc w:val="center"/>
              <w:rPr>
                <w:rFonts w:ascii="Arial" w:hAnsi="宋体" w:cs="Arial"/>
                <w:szCs w:val="21"/>
              </w:rPr>
            </w:pPr>
          </w:p>
        </w:tc>
        <w:tc>
          <w:tcPr>
            <w:tcW w:w="1371" w:type="dxa"/>
            <w:gridSpan w:val="2"/>
            <w:noWrap w:val="0"/>
            <w:vAlign w:val="center"/>
          </w:tcPr>
          <w:p w14:paraId="4917CFEA">
            <w:pPr>
              <w:spacing w:before="20" w:after="20"/>
              <w:jc w:val="center"/>
              <w:rPr>
                <w:rFonts w:ascii="Arial" w:hAnsi="宋体" w:cs="Arial"/>
                <w:szCs w:val="21"/>
              </w:rPr>
            </w:pPr>
          </w:p>
        </w:tc>
        <w:tc>
          <w:tcPr>
            <w:tcW w:w="957" w:type="dxa"/>
            <w:noWrap w:val="0"/>
            <w:vAlign w:val="center"/>
          </w:tcPr>
          <w:p w14:paraId="7C293521">
            <w:pPr>
              <w:spacing w:before="20" w:after="20"/>
              <w:jc w:val="center"/>
              <w:rPr>
                <w:rFonts w:ascii="Arial" w:hAnsi="宋体" w:cs="Arial"/>
                <w:szCs w:val="21"/>
              </w:rPr>
            </w:pPr>
          </w:p>
        </w:tc>
      </w:tr>
      <w:tr w14:paraId="250A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14:paraId="6D0DA12E">
            <w:pPr>
              <w:spacing w:before="20" w:after="20"/>
              <w:jc w:val="center"/>
              <w:rPr>
                <w:rFonts w:ascii="Arial" w:hAnsi="宋体" w:cs="Arial"/>
                <w:szCs w:val="21"/>
              </w:rPr>
            </w:pPr>
          </w:p>
        </w:tc>
        <w:tc>
          <w:tcPr>
            <w:tcW w:w="1965" w:type="dxa"/>
            <w:gridSpan w:val="2"/>
            <w:noWrap w:val="0"/>
            <w:vAlign w:val="center"/>
          </w:tcPr>
          <w:p w14:paraId="55D55E41">
            <w:pPr>
              <w:spacing w:before="20" w:after="20"/>
              <w:jc w:val="center"/>
              <w:rPr>
                <w:rFonts w:ascii="Arial" w:hAnsi="宋体" w:cs="Arial"/>
                <w:szCs w:val="21"/>
              </w:rPr>
            </w:pPr>
          </w:p>
        </w:tc>
        <w:tc>
          <w:tcPr>
            <w:tcW w:w="1232" w:type="dxa"/>
            <w:gridSpan w:val="2"/>
            <w:noWrap w:val="0"/>
            <w:vAlign w:val="center"/>
          </w:tcPr>
          <w:p w14:paraId="66DC408F">
            <w:pPr>
              <w:spacing w:before="20" w:after="20"/>
              <w:jc w:val="center"/>
              <w:rPr>
                <w:rFonts w:ascii="Arial" w:hAnsi="宋体" w:cs="Arial"/>
                <w:szCs w:val="21"/>
              </w:rPr>
            </w:pPr>
          </w:p>
        </w:tc>
        <w:tc>
          <w:tcPr>
            <w:tcW w:w="1800" w:type="dxa"/>
            <w:gridSpan w:val="2"/>
            <w:noWrap w:val="0"/>
            <w:vAlign w:val="center"/>
          </w:tcPr>
          <w:p w14:paraId="5B88F653">
            <w:pPr>
              <w:spacing w:before="20" w:after="20"/>
              <w:jc w:val="center"/>
              <w:rPr>
                <w:rFonts w:ascii="Arial" w:hAnsi="宋体" w:cs="Arial"/>
                <w:szCs w:val="21"/>
              </w:rPr>
            </w:pPr>
          </w:p>
        </w:tc>
        <w:tc>
          <w:tcPr>
            <w:tcW w:w="1371" w:type="dxa"/>
            <w:gridSpan w:val="2"/>
            <w:noWrap w:val="0"/>
            <w:vAlign w:val="center"/>
          </w:tcPr>
          <w:p w14:paraId="025A49D0">
            <w:pPr>
              <w:spacing w:before="20" w:after="20"/>
              <w:jc w:val="center"/>
              <w:rPr>
                <w:rFonts w:ascii="Arial" w:hAnsi="宋体" w:cs="Arial"/>
                <w:szCs w:val="21"/>
              </w:rPr>
            </w:pPr>
          </w:p>
        </w:tc>
        <w:tc>
          <w:tcPr>
            <w:tcW w:w="957" w:type="dxa"/>
            <w:noWrap w:val="0"/>
            <w:vAlign w:val="center"/>
          </w:tcPr>
          <w:p w14:paraId="5389DC5F">
            <w:pPr>
              <w:spacing w:before="20" w:after="20"/>
              <w:jc w:val="center"/>
              <w:rPr>
                <w:rFonts w:ascii="Arial" w:hAnsi="宋体" w:cs="Arial"/>
                <w:szCs w:val="21"/>
              </w:rPr>
            </w:pPr>
          </w:p>
        </w:tc>
      </w:tr>
      <w:tr w14:paraId="1FED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14:paraId="1259CCF3">
            <w:pPr>
              <w:spacing w:before="40" w:after="20"/>
              <w:jc w:val="left"/>
              <w:rPr>
                <w:rFonts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14:paraId="51B3BF9A">
            <w:pPr>
              <w:spacing w:before="20" w:after="20"/>
              <w:jc w:val="left"/>
              <w:rPr>
                <w:rFonts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14:paraId="22C74D60">
      <w:pPr>
        <w:spacing w:after="60"/>
        <w:jc w:val="left"/>
        <w:rPr>
          <w:rFonts w:ascii="宋体" w:hAnsi="宋体" w:cs="Arial"/>
          <w:bCs/>
          <w:szCs w:val="21"/>
        </w:rPr>
      </w:pPr>
      <w:r>
        <w:rPr>
          <w:rFonts w:hint="eastAsia" w:ascii="宋体" w:hAnsi="宋体" w:cs="Arial"/>
          <w:bCs/>
          <w:szCs w:val="21"/>
        </w:rPr>
        <w:t>注：附身份证、学历、职称、资格证书、社保证明复印件，项目经验证明文件复印件。</w:t>
      </w:r>
    </w:p>
    <w:p w14:paraId="4FACC306">
      <w:pPr>
        <w:rPr>
          <w:szCs w:val="22"/>
        </w:rPr>
      </w:pPr>
    </w:p>
    <w:p w14:paraId="0D495DDF">
      <w:pPr>
        <w:rPr>
          <w:rFonts w:hint="eastAsia"/>
          <w:szCs w:val="22"/>
        </w:rPr>
      </w:pPr>
    </w:p>
    <w:p w14:paraId="5B65ED9C">
      <w:pPr>
        <w:rPr>
          <w:szCs w:val="21"/>
        </w:rPr>
      </w:pPr>
      <w:r>
        <w:rPr>
          <w:rFonts w:hint="eastAsia"/>
          <w:szCs w:val="21"/>
        </w:rPr>
        <w:t>2、</w:t>
      </w:r>
    </w:p>
    <w:p w14:paraId="628890C3">
      <w:pPr>
        <w:rPr>
          <w:rFonts w:hint="eastAsia"/>
          <w:szCs w:val="21"/>
        </w:rPr>
      </w:pPr>
    </w:p>
    <w:p w14:paraId="0A290386">
      <w:pPr>
        <w:rPr>
          <w:b/>
          <w:szCs w:val="21"/>
        </w:rPr>
      </w:pPr>
      <w:r>
        <w:rPr>
          <w:rFonts w:hint="eastAsia"/>
          <w:b/>
          <w:szCs w:val="21"/>
        </w:rPr>
        <w:t>3、</w:t>
      </w:r>
    </w:p>
    <w:p w14:paraId="7CE286F8">
      <w:pPr>
        <w:rPr>
          <w:rFonts w:hint="eastAsia"/>
          <w:b/>
          <w:szCs w:val="21"/>
        </w:rPr>
      </w:pPr>
    </w:p>
    <w:p w14:paraId="77AF5A32">
      <w:pPr>
        <w:rPr>
          <w:b/>
          <w:szCs w:val="21"/>
        </w:rPr>
      </w:pPr>
    </w:p>
    <w:p w14:paraId="03C0FB55">
      <w:pPr>
        <w:rPr>
          <w:b/>
          <w:szCs w:val="21"/>
        </w:rPr>
      </w:pPr>
    </w:p>
    <w:p w14:paraId="29D22318">
      <w:pPr>
        <w:rPr>
          <w:b/>
          <w:szCs w:val="21"/>
        </w:rPr>
      </w:pPr>
      <w:r>
        <w:rPr>
          <w:b/>
          <w:szCs w:val="21"/>
        </w:rPr>
        <w:br w:type="page"/>
      </w:r>
    </w:p>
    <w:p w14:paraId="49DF61A9">
      <w:pPr>
        <w:rPr>
          <w:b/>
          <w:szCs w:val="21"/>
        </w:rPr>
      </w:pPr>
    </w:p>
    <w:p w14:paraId="19A16D16">
      <w:pPr>
        <w:rPr>
          <w:b/>
          <w:szCs w:val="21"/>
        </w:rPr>
      </w:pPr>
    </w:p>
    <w:p w14:paraId="3ED54FEE">
      <w:pPr>
        <w:rPr>
          <w:b/>
          <w:szCs w:val="21"/>
        </w:rPr>
      </w:pPr>
    </w:p>
    <w:p w14:paraId="3FC47FCC">
      <w:pPr>
        <w:rPr>
          <w:b/>
          <w:szCs w:val="21"/>
        </w:rPr>
      </w:pPr>
    </w:p>
    <w:p w14:paraId="6220A039">
      <w:pPr>
        <w:keepNext/>
        <w:keepLines/>
        <w:spacing w:before="120" w:after="120" w:line="416" w:lineRule="auto"/>
        <w:jc w:val="center"/>
        <w:outlineLvl w:val="2"/>
        <w:rPr>
          <w:b/>
          <w:bCs/>
          <w:sz w:val="32"/>
          <w:szCs w:val="32"/>
        </w:rPr>
      </w:pPr>
      <w:r>
        <w:rPr>
          <w:rFonts w:hint="eastAsia"/>
          <w:b/>
          <w:bCs/>
          <w:sz w:val="32"/>
          <w:szCs w:val="32"/>
        </w:rPr>
        <w:t>密封袋封条格式</w:t>
      </w:r>
    </w:p>
    <w:p w14:paraId="52F3B85E">
      <w:pPr>
        <w:spacing w:line="360" w:lineRule="auto"/>
        <w:jc w:val="center"/>
        <w:rPr>
          <w:rFonts w:ascii="宋体" w:hAnsi="宋体" w:cs="Arial"/>
          <w:b/>
          <w:bCs/>
          <w:sz w:val="28"/>
          <w:szCs w:val="28"/>
        </w:rPr>
      </w:pPr>
    </w:p>
    <w:p w14:paraId="079C3F2A">
      <w:pPr>
        <w:spacing w:line="360" w:lineRule="auto"/>
        <w:jc w:val="center"/>
        <w:rPr>
          <w:rFonts w:ascii="宋体" w:hAnsi="宋体" w:cs="Arial"/>
          <w:b/>
          <w:bCs/>
          <w:sz w:val="28"/>
          <w:szCs w:val="28"/>
        </w:rPr>
      </w:pPr>
    </w:p>
    <w:p w14:paraId="05901857">
      <w:pPr>
        <w:spacing w:line="360" w:lineRule="auto"/>
        <w:jc w:val="center"/>
        <w:rPr>
          <w:rFonts w:ascii="宋体" w:hAnsi="宋体" w:cs="Arial"/>
          <w:b/>
          <w:bCs/>
          <w:sz w:val="28"/>
          <w:szCs w:val="28"/>
        </w:rPr>
      </w:pPr>
    </w:p>
    <w:p w14:paraId="6A32E8A0">
      <w:pPr>
        <w:spacing w:line="360" w:lineRule="auto"/>
        <w:jc w:val="center"/>
        <w:rPr>
          <w:rFonts w:ascii="宋体" w:hAnsi="宋体" w:cs="Arial"/>
          <w:b/>
          <w:bCs/>
          <w:sz w:val="28"/>
          <w:szCs w:val="28"/>
        </w:rPr>
      </w:pPr>
    </w:p>
    <w:p w14:paraId="6B40BB50">
      <w:pPr>
        <w:spacing w:line="360" w:lineRule="auto"/>
        <w:jc w:val="center"/>
        <w:rPr>
          <w:rFonts w:ascii="宋体" w:hAnsi="宋体" w:cs="Arial"/>
          <w:b/>
          <w:bCs/>
          <w:sz w:val="52"/>
          <w:szCs w:val="52"/>
        </w:rPr>
      </w:pPr>
      <w:r>
        <w:rPr>
          <w:rFonts w:hint="eastAsia" w:ascii="宋体" w:hAnsi="宋体" w:cs="Arial"/>
          <w:b/>
          <w:bCs/>
          <w:sz w:val="52"/>
          <w:szCs w:val="52"/>
        </w:rPr>
        <w:t>投标文件/开标一览表</w:t>
      </w:r>
    </w:p>
    <w:p w14:paraId="15D3C03D">
      <w:pPr>
        <w:spacing w:line="360" w:lineRule="auto"/>
        <w:jc w:val="center"/>
        <w:rPr>
          <w:rFonts w:ascii="宋体" w:hAnsi="宋体" w:cs="Arial"/>
          <w:b/>
          <w:bCs/>
          <w:sz w:val="28"/>
          <w:szCs w:val="28"/>
        </w:rPr>
      </w:pPr>
    </w:p>
    <w:p w14:paraId="41ABB3CD">
      <w:pPr>
        <w:spacing w:line="360" w:lineRule="auto"/>
        <w:jc w:val="center"/>
        <w:rPr>
          <w:rFonts w:ascii="宋体" w:hAnsi="宋体" w:cs="Arial"/>
          <w:b/>
          <w:bCs/>
          <w:sz w:val="28"/>
          <w:szCs w:val="28"/>
        </w:rPr>
      </w:pPr>
    </w:p>
    <w:p w14:paraId="2F35177F">
      <w:pPr>
        <w:spacing w:line="360" w:lineRule="auto"/>
        <w:jc w:val="center"/>
        <w:rPr>
          <w:rFonts w:ascii="宋体" w:hAnsi="宋体" w:cs="Arial"/>
          <w:b/>
          <w:bCs/>
          <w:sz w:val="28"/>
          <w:szCs w:val="28"/>
        </w:rPr>
      </w:pPr>
    </w:p>
    <w:p w14:paraId="12598292">
      <w:pPr>
        <w:spacing w:line="360" w:lineRule="auto"/>
        <w:jc w:val="left"/>
        <w:rPr>
          <w:rFonts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011E56BF">
      <w:pPr>
        <w:spacing w:line="360" w:lineRule="auto"/>
        <w:jc w:val="left"/>
        <w:rPr>
          <w:rFonts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72B699C3">
      <w:pPr>
        <w:spacing w:line="360" w:lineRule="auto"/>
        <w:jc w:val="left"/>
        <w:rPr>
          <w:rFonts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1EEF541A">
      <w:pPr>
        <w:spacing w:line="360" w:lineRule="auto"/>
        <w:jc w:val="left"/>
        <w:rPr>
          <w:rFonts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79E4A23D">
      <w:pPr>
        <w:spacing w:line="360" w:lineRule="auto"/>
        <w:jc w:val="left"/>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4A787DEF">
      <w:pPr>
        <w:spacing w:line="360" w:lineRule="auto"/>
        <w:jc w:val="left"/>
        <w:rPr>
          <w:rFonts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6C79E217">
      <w:pPr>
        <w:spacing w:line="360" w:lineRule="auto"/>
        <w:jc w:val="center"/>
        <w:rPr>
          <w:rFonts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5A5486E4">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14:paraId="01949E8F">
      <w:pPr>
        <w:rPr>
          <w:rFonts w:hint="eastAsia"/>
        </w:rPr>
      </w:pPr>
      <w:r>
        <w:rPr>
          <w:szCs w:val="22"/>
        </w:rPr>
        <w:br w:type="page"/>
      </w:r>
    </w:p>
    <w:p w14:paraId="0263D6A9">
      <w:pPr>
        <w:pStyle w:val="3"/>
        <w:rPr>
          <w:rFonts w:hint="eastAsia"/>
          <w:kern w:val="2"/>
          <w:sz w:val="32"/>
          <w:szCs w:val="32"/>
        </w:rPr>
      </w:pPr>
      <w:r>
        <w:rPr>
          <w:rFonts w:hint="eastAsia"/>
          <w:kern w:val="2"/>
          <w:sz w:val="32"/>
          <w:szCs w:val="32"/>
        </w:rPr>
        <w:t>第四章</w:t>
      </w:r>
      <w:r>
        <w:rPr>
          <w:kern w:val="2"/>
          <w:sz w:val="32"/>
          <w:szCs w:val="32"/>
        </w:rPr>
        <w:t xml:space="preserve"> </w:t>
      </w:r>
      <w:r>
        <w:rPr>
          <w:rFonts w:hint="eastAsia"/>
          <w:kern w:val="2"/>
          <w:sz w:val="32"/>
          <w:szCs w:val="32"/>
        </w:rPr>
        <w:t xml:space="preserve"> 合同条款及格式</w:t>
      </w:r>
    </w:p>
    <w:p w14:paraId="2A581028">
      <w:pPr>
        <w:jc w:val="center"/>
        <w:rPr>
          <w:rFonts w:hint="eastAsia"/>
        </w:rPr>
      </w:pPr>
      <w:r>
        <w:rPr>
          <w:rFonts w:hint="eastAsia"/>
          <w:b/>
          <w:sz w:val="24"/>
        </w:rPr>
        <w:t>（供参考）</w:t>
      </w:r>
    </w:p>
    <w:p w14:paraId="7CCA79D7">
      <w:pPr>
        <w:rPr>
          <w:rFonts w:ascii="宋体" w:hAnsi="宋体"/>
          <w:bCs/>
          <w:szCs w:val="21"/>
        </w:rPr>
      </w:pPr>
    </w:p>
    <w:p w14:paraId="550B1F50">
      <w:pPr>
        <w:rPr>
          <w:rFonts w:hint="eastAsia" w:ascii="宋体" w:hAnsi="宋体"/>
          <w:bCs/>
          <w:szCs w:val="21"/>
          <w:u w:val="single"/>
        </w:rPr>
      </w:pPr>
      <w:r>
        <w:rPr>
          <w:rFonts w:hint="eastAsia" w:ascii="宋体" w:hAnsi="宋体"/>
          <w:bCs/>
          <w:szCs w:val="21"/>
        </w:rPr>
        <w:t xml:space="preserve">采购单位（甲方）：深圳实验学校                   </w:t>
      </w:r>
    </w:p>
    <w:p w14:paraId="3F41A8B3">
      <w:pPr>
        <w:rPr>
          <w:rFonts w:ascii="宋体" w:hAnsi="宋体"/>
          <w:bCs/>
          <w:szCs w:val="21"/>
        </w:rPr>
      </w:pPr>
      <w:r>
        <w:rPr>
          <w:rFonts w:hint="eastAsia" w:ascii="宋体" w:hAnsi="宋体"/>
          <w:bCs/>
          <w:szCs w:val="21"/>
        </w:rPr>
        <w:t xml:space="preserve">供 应 商（乙方）： </w:t>
      </w:r>
    </w:p>
    <w:p w14:paraId="2E367557">
      <w:pPr>
        <w:rPr>
          <w:rFonts w:hint="eastAsia" w:ascii="宋体" w:hAnsi="宋体"/>
          <w:bCs/>
          <w:szCs w:val="21"/>
        </w:rPr>
      </w:pPr>
    </w:p>
    <w:p w14:paraId="783B756E">
      <w:pPr>
        <w:ind w:firstLine="420" w:firstLineChars="200"/>
        <w:rPr>
          <w:rFonts w:ascii="宋体" w:hAnsi="宋体"/>
          <w:bCs/>
          <w:szCs w:val="21"/>
        </w:rPr>
      </w:pPr>
      <w:r>
        <w:rPr>
          <w:rFonts w:hint="eastAsia" w:ascii="宋体" w:hAnsi="宋体"/>
          <w:bCs/>
          <w:szCs w:val="21"/>
        </w:rPr>
        <w:t>根据深圳实验学校20</w:t>
      </w:r>
      <w:r>
        <w:rPr>
          <w:rFonts w:hint="eastAsia" w:ascii="宋体" w:hAnsi="宋体"/>
          <w:bCs/>
          <w:szCs w:val="21"/>
          <w:lang w:val="en-US" w:eastAsia="zh-CN"/>
        </w:rPr>
        <w:t>24</w:t>
      </w:r>
      <w:r>
        <w:rPr>
          <w:rFonts w:hint="eastAsia" w:ascii="宋体" w:hAnsi="宋体"/>
          <w:bCs/>
          <w:szCs w:val="21"/>
        </w:rPr>
        <w:t>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14:paraId="65904723">
      <w:pPr>
        <w:ind w:firstLine="527" w:firstLineChars="250"/>
        <w:rPr>
          <w:rFonts w:ascii="宋体" w:hAnsi="宋体"/>
          <w:b/>
          <w:bCs/>
          <w:szCs w:val="21"/>
        </w:rPr>
      </w:pPr>
      <w:r>
        <w:rPr>
          <w:rFonts w:hint="eastAsia" w:ascii="宋体" w:hAnsi="宋体"/>
          <w:b/>
          <w:bCs/>
          <w:szCs w:val="21"/>
        </w:rPr>
        <w:t>第一条　项目概况</w:t>
      </w:r>
    </w:p>
    <w:p w14:paraId="6EBFE723">
      <w:pPr>
        <w:ind w:firstLine="420" w:firstLineChars="200"/>
        <w:rPr>
          <w:rFonts w:ascii="宋体" w:hAnsi="宋体"/>
          <w:szCs w:val="21"/>
        </w:rPr>
      </w:pPr>
      <w:r>
        <w:rPr>
          <w:rFonts w:hint="eastAsia" w:ascii="宋体" w:hAnsi="宋体"/>
          <w:szCs w:val="21"/>
        </w:rPr>
        <w:t xml:space="preserve">项目名称： </w:t>
      </w:r>
    </w:p>
    <w:p w14:paraId="69F67E8E">
      <w:pPr>
        <w:ind w:firstLine="420" w:firstLineChars="200"/>
        <w:rPr>
          <w:rFonts w:ascii="宋体" w:hAnsi="宋体"/>
          <w:szCs w:val="21"/>
        </w:rPr>
      </w:pPr>
      <w:r>
        <w:rPr>
          <w:rFonts w:hint="eastAsia" w:ascii="宋体" w:hAnsi="宋体"/>
          <w:szCs w:val="21"/>
        </w:rPr>
        <w:t xml:space="preserve">项目内容： </w:t>
      </w:r>
    </w:p>
    <w:p w14:paraId="03741931">
      <w:pPr>
        <w:ind w:firstLine="420" w:firstLineChars="200"/>
        <w:rPr>
          <w:rFonts w:ascii="宋体" w:hAnsi="宋体"/>
          <w:szCs w:val="21"/>
        </w:rPr>
      </w:pPr>
      <w:r>
        <w:rPr>
          <w:rFonts w:hint="eastAsia" w:ascii="宋体" w:hAnsi="宋体"/>
          <w:szCs w:val="21"/>
        </w:rPr>
        <w:t xml:space="preserve">服务时间： </w:t>
      </w:r>
    </w:p>
    <w:p w14:paraId="2289A29B">
      <w:pPr>
        <w:ind w:firstLine="420" w:firstLineChars="200"/>
        <w:rPr>
          <w:rFonts w:ascii="宋体" w:hAnsi="宋体"/>
          <w:bCs/>
          <w:szCs w:val="21"/>
        </w:rPr>
      </w:pPr>
      <w:r>
        <w:rPr>
          <w:rFonts w:hint="eastAsia" w:ascii="宋体" w:hAnsi="宋体"/>
          <w:szCs w:val="21"/>
        </w:rPr>
        <w:t>合同价款：</w:t>
      </w:r>
    </w:p>
    <w:p w14:paraId="3F02F30D">
      <w:pPr>
        <w:ind w:firstLine="527" w:firstLineChars="250"/>
        <w:rPr>
          <w:rFonts w:ascii="宋体" w:hAnsi="宋体"/>
          <w:b/>
          <w:bCs/>
          <w:szCs w:val="21"/>
        </w:rPr>
      </w:pPr>
      <w:r>
        <w:rPr>
          <w:rFonts w:hint="eastAsia" w:ascii="宋体" w:hAnsi="宋体"/>
          <w:b/>
          <w:bCs/>
          <w:szCs w:val="21"/>
        </w:rPr>
        <w:t>第二条  甲方的义务</w:t>
      </w:r>
    </w:p>
    <w:p w14:paraId="17F479AD">
      <w:pPr>
        <w:ind w:firstLine="420" w:firstLineChars="200"/>
        <w:rPr>
          <w:rFonts w:ascii="宋体" w:hAnsi="宋体"/>
          <w:szCs w:val="21"/>
        </w:rPr>
      </w:pPr>
      <w:r>
        <w:rPr>
          <w:rFonts w:hint="eastAsia" w:ascii="宋体" w:hAnsi="宋体"/>
          <w:szCs w:val="21"/>
        </w:rPr>
        <w:t xml:space="preserve">1、  </w:t>
      </w:r>
    </w:p>
    <w:p w14:paraId="4F3AEEA1">
      <w:pPr>
        <w:ind w:firstLine="420" w:firstLineChars="200"/>
        <w:rPr>
          <w:rFonts w:ascii="宋体" w:hAnsi="宋体"/>
          <w:szCs w:val="21"/>
        </w:rPr>
      </w:pPr>
      <w:r>
        <w:rPr>
          <w:rFonts w:hint="eastAsia" w:ascii="宋体" w:hAnsi="宋体"/>
          <w:szCs w:val="21"/>
        </w:rPr>
        <w:t xml:space="preserve">2、  </w:t>
      </w:r>
    </w:p>
    <w:p w14:paraId="68D4B4BE">
      <w:pPr>
        <w:rPr>
          <w:rFonts w:ascii="宋体" w:hAnsi="宋体"/>
          <w:bCs/>
          <w:szCs w:val="21"/>
        </w:rPr>
      </w:pPr>
    </w:p>
    <w:p w14:paraId="1ED1F882">
      <w:pPr>
        <w:ind w:firstLine="422" w:firstLineChars="200"/>
        <w:rPr>
          <w:rFonts w:ascii="宋体" w:hAnsi="宋体"/>
          <w:b/>
          <w:bCs/>
          <w:szCs w:val="21"/>
        </w:rPr>
      </w:pPr>
      <w:r>
        <w:rPr>
          <w:rFonts w:hint="eastAsia" w:ascii="宋体" w:hAnsi="宋体"/>
          <w:b/>
          <w:bCs/>
          <w:szCs w:val="21"/>
        </w:rPr>
        <w:t>第三条  乙方的义务</w:t>
      </w:r>
    </w:p>
    <w:p w14:paraId="4FE584AF">
      <w:pPr>
        <w:rPr>
          <w:rFonts w:ascii="宋体" w:hAnsi="宋体"/>
          <w:bCs/>
          <w:szCs w:val="21"/>
        </w:rPr>
      </w:pPr>
    </w:p>
    <w:p w14:paraId="1713A750">
      <w:pPr>
        <w:rPr>
          <w:rFonts w:hint="eastAsia" w:ascii="宋体" w:hAnsi="宋体"/>
          <w:bCs/>
          <w:szCs w:val="21"/>
        </w:rPr>
      </w:pPr>
    </w:p>
    <w:p w14:paraId="1274202C">
      <w:pPr>
        <w:ind w:firstLine="422" w:firstLineChars="200"/>
        <w:rPr>
          <w:rFonts w:ascii="宋体" w:hAnsi="宋体"/>
          <w:b/>
          <w:bCs/>
          <w:szCs w:val="21"/>
        </w:rPr>
      </w:pPr>
      <w:r>
        <w:rPr>
          <w:rFonts w:hint="eastAsia" w:ascii="宋体" w:hAnsi="宋体"/>
          <w:b/>
          <w:bCs/>
          <w:szCs w:val="21"/>
        </w:rPr>
        <w:t>第四条  甲方的权利</w:t>
      </w:r>
    </w:p>
    <w:p w14:paraId="11EC3B19">
      <w:pPr>
        <w:rPr>
          <w:rFonts w:ascii="宋体" w:hAnsi="宋体"/>
          <w:bCs/>
          <w:szCs w:val="21"/>
        </w:rPr>
      </w:pPr>
    </w:p>
    <w:p w14:paraId="2E7415DE">
      <w:pPr>
        <w:rPr>
          <w:rFonts w:ascii="宋体" w:hAnsi="宋体"/>
          <w:bCs/>
          <w:szCs w:val="21"/>
        </w:rPr>
      </w:pPr>
    </w:p>
    <w:p w14:paraId="5704A90A">
      <w:pPr>
        <w:rPr>
          <w:rFonts w:ascii="宋体" w:hAnsi="宋体"/>
          <w:bCs/>
          <w:szCs w:val="21"/>
        </w:rPr>
      </w:pPr>
    </w:p>
    <w:p w14:paraId="33314109">
      <w:pPr>
        <w:ind w:firstLine="422" w:firstLineChars="200"/>
        <w:rPr>
          <w:rFonts w:ascii="宋体" w:hAnsi="宋体"/>
          <w:b/>
          <w:bCs/>
          <w:szCs w:val="21"/>
        </w:rPr>
      </w:pPr>
      <w:r>
        <w:rPr>
          <w:rFonts w:hint="eastAsia" w:ascii="宋体" w:hAnsi="宋体"/>
          <w:b/>
          <w:bCs/>
          <w:szCs w:val="21"/>
        </w:rPr>
        <w:t>第五条  乙方的权利</w:t>
      </w:r>
    </w:p>
    <w:p w14:paraId="4F82471E">
      <w:pPr>
        <w:ind w:firstLine="422" w:firstLineChars="200"/>
        <w:rPr>
          <w:rFonts w:hint="eastAsia" w:ascii="宋体" w:hAnsi="宋体"/>
          <w:b/>
          <w:bCs/>
          <w:szCs w:val="21"/>
        </w:rPr>
      </w:pPr>
    </w:p>
    <w:p w14:paraId="63C99D76">
      <w:pPr>
        <w:rPr>
          <w:rFonts w:ascii="宋体" w:hAnsi="宋体"/>
          <w:bCs/>
          <w:szCs w:val="21"/>
        </w:rPr>
      </w:pPr>
    </w:p>
    <w:p w14:paraId="6CCC808D">
      <w:pPr>
        <w:rPr>
          <w:rFonts w:hint="eastAsia" w:ascii="宋体" w:hAnsi="宋体"/>
          <w:bCs/>
          <w:szCs w:val="21"/>
        </w:rPr>
      </w:pPr>
    </w:p>
    <w:p w14:paraId="5818D3FC">
      <w:pPr>
        <w:ind w:firstLine="422" w:firstLineChars="200"/>
        <w:rPr>
          <w:rFonts w:ascii="宋体" w:hAnsi="宋体"/>
          <w:b/>
          <w:bCs/>
          <w:szCs w:val="21"/>
        </w:rPr>
      </w:pPr>
      <w:r>
        <w:rPr>
          <w:rFonts w:hint="eastAsia" w:ascii="宋体" w:hAnsi="宋体"/>
          <w:b/>
          <w:bCs/>
          <w:szCs w:val="21"/>
        </w:rPr>
        <w:t>第六条  甲方的责任</w:t>
      </w:r>
    </w:p>
    <w:p w14:paraId="087AD739">
      <w:pPr>
        <w:rPr>
          <w:rFonts w:ascii="宋体" w:hAnsi="宋体"/>
          <w:bCs/>
          <w:szCs w:val="21"/>
        </w:rPr>
      </w:pPr>
    </w:p>
    <w:p w14:paraId="266045DA">
      <w:pPr>
        <w:rPr>
          <w:rFonts w:ascii="宋体" w:hAnsi="宋体"/>
          <w:bCs/>
          <w:szCs w:val="21"/>
        </w:rPr>
      </w:pPr>
    </w:p>
    <w:p w14:paraId="327332AB">
      <w:pPr>
        <w:rPr>
          <w:rFonts w:hint="eastAsia" w:ascii="宋体" w:hAnsi="宋体"/>
          <w:bCs/>
          <w:szCs w:val="21"/>
        </w:rPr>
      </w:pPr>
    </w:p>
    <w:p w14:paraId="43AA5886">
      <w:pPr>
        <w:ind w:firstLine="422" w:firstLineChars="200"/>
        <w:rPr>
          <w:rFonts w:ascii="宋体" w:hAnsi="宋体"/>
          <w:b/>
          <w:bCs/>
          <w:szCs w:val="21"/>
        </w:rPr>
      </w:pPr>
      <w:r>
        <w:rPr>
          <w:rFonts w:hint="eastAsia" w:ascii="宋体" w:hAnsi="宋体"/>
          <w:b/>
          <w:bCs/>
          <w:szCs w:val="21"/>
        </w:rPr>
        <w:t>第七条  乙方的责任</w:t>
      </w:r>
    </w:p>
    <w:p w14:paraId="5DABDDC9">
      <w:pPr>
        <w:rPr>
          <w:rFonts w:ascii="宋体" w:hAnsi="宋体"/>
          <w:bCs/>
          <w:szCs w:val="21"/>
        </w:rPr>
      </w:pPr>
    </w:p>
    <w:p w14:paraId="550CABB9">
      <w:pPr>
        <w:rPr>
          <w:rFonts w:ascii="宋体" w:hAnsi="宋体"/>
          <w:bCs/>
          <w:szCs w:val="21"/>
        </w:rPr>
      </w:pPr>
    </w:p>
    <w:p w14:paraId="2B25DFC9">
      <w:pPr>
        <w:ind w:firstLine="422" w:firstLineChars="200"/>
        <w:rPr>
          <w:rFonts w:ascii="宋体" w:hAnsi="宋体"/>
          <w:b/>
          <w:bCs/>
          <w:szCs w:val="21"/>
        </w:rPr>
      </w:pPr>
      <w:r>
        <w:rPr>
          <w:rFonts w:hint="eastAsia" w:ascii="宋体" w:hAnsi="宋体"/>
          <w:b/>
          <w:bCs/>
          <w:szCs w:val="21"/>
        </w:rPr>
        <w:t>第八条  验收</w:t>
      </w:r>
    </w:p>
    <w:p w14:paraId="169B79F8">
      <w:pPr>
        <w:rPr>
          <w:rFonts w:ascii="宋体" w:hAnsi="宋体"/>
          <w:bCs/>
          <w:szCs w:val="21"/>
        </w:rPr>
      </w:pPr>
    </w:p>
    <w:p w14:paraId="76EB6DB2">
      <w:pPr>
        <w:rPr>
          <w:rFonts w:ascii="宋体" w:hAnsi="宋体"/>
          <w:bCs/>
          <w:szCs w:val="21"/>
        </w:rPr>
      </w:pPr>
    </w:p>
    <w:p w14:paraId="26AC1F5C">
      <w:pPr>
        <w:ind w:firstLine="422" w:firstLineChars="200"/>
        <w:rPr>
          <w:rFonts w:ascii="宋体" w:hAnsi="宋体"/>
          <w:b/>
          <w:bCs/>
          <w:szCs w:val="21"/>
        </w:rPr>
      </w:pPr>
      <w:r>
        <w:rPr>
          <w:rFonts w:hint="eastAsia" w:ascii="宋体" w:hAnsi="宋体"/>
          <w:b/>
          <w:bCs/>
          <w:szCs w:val="21"/>
        </w:rPr>
        <w:t>第九条  付款方式</w:t>
      </w:r>
    </w:p>
    <w:p w14:paraId="06C819C9">
      <w:pPr>
        <w:rPr>
          <w:rFonts w:ascii="宋体" w:hAnsi="宋体"/>
          <w:bCs/>
          <w:szCs w:val="21"/>
        </w:rPr>
      </w:pPr>
    </w:p>
    <w:p w14:paraId="24E83A98">
      <w:pPr>
        <w:rPr>
          <w:rFonts w:ascii="宋体" w:hAnsi="宋体"/>
          <w:bCs/>
          <w:szCs w:val="21"/>
        </w:rPr>
      </w:pPr>
    </w:p>
    <w:p w14:paraId="71B68877">
      <w:pPr>
        <w:ind w:firstLine="422" w:firstLineChars="200"/>
        <w:rPr>
          <w:rFonts w:ascii="宋体" w:hAnsi="宋体"/>
          <w:b/>
          <w:bCs/>
          <w:szCs w:val="21"/>
        </w:rPr>
      </w:pPr>
      <w:r>
        <w:rPr>
          <w:rFonts w:hint="eastAsia" w:ascii="宋体" w:hAnsi="宋体"/>
          <w:b/>
          <w:bCs/>
          <w:szCs w:val="21"/>
        </w:rPr>
        <w:t>第十条  违约责任</w:t>
      </w:r>
    </w:p>
    <w:p w14:paraId="2AF1ACF4">
      <w:pPr>
        <w:ind w:firstLine="422" w:firstLineChars="200"/>
        <w:rPr>
          <w:rFonts w:ascii="宋体" w:hAnsi="宋体"/>
          <w:b/>
          <w:bCs/>
          <w:szCs w:val="21"/>
        </w:rPr>
      </w:pPr>
    </w:p>
    <w:p w14:paraId="3EAF4333">
      <w:pPr>
        <w:ind w:firstLine="422" w:firstLineChars="200"/>
        <w:rPr>
          <w:rFonts w:hint="eastAsia" w:ascii="宋体" w:hAnsi="宋体"/>
          <w:b/>
          <w:bCs/>
          <w:szCs w:val="21"/>
        </w:rPr>
      </w:pPr>
    </w:p>
    <w:p w14:paraId="6663B50E">
      <w:pPr>
        <w:ind w:firstLine="422" w:firstLineChars="200"/>
        <w:rPr>
          <w:rFonts w:ascii="宋体" w:hAnsi="宋体"/>
          <w:b/>
          <w:bCs/>
          <w:szCs w:val="21"/>
        </w:rPr>
      </w:pPr>
      <w:r>
        <w:rPr>
          <w:rFonts w:hint="eastAsia" w:ascii="宋体" w:hAnsi="宋体"/>
          <w:b/>
          <w:bCs/>
          <w:szCs w:val="21"/>
        </w:rPr>
        <w:t>第十一条  争议解决办法</w:t>
      </w:r>
    </w:p>
    <w:p w14:paraId="37A97D87">
      <w:pPr>
        <w:ind w:firstLine="420" w:firstLineChars="200"/>
        <w:rPr>
          <w:rFonts w:ascii="宋体" w:hAnsi="宋体"/>
          <w:bCs/>
          <w:szCs w:val="21"/>
        </w:rPr>
      </w:pPr>
      <w:r>
        <w:rPr>
          <w:rFonts w:hint="eastAsia" w:ascii="宋体" w:hAnsi="宋体"/>
          <w:bCs/>
          <w:szCs w:val="21"/>
        </w:rPr>
        <w:t>执行本合同发生的争议，由甲乙双方协商解决。</w:t>
      </w:r>
    </w:p>
    <w:p w14:paraId="2A375222">
      <w:pPr>
        <w:ind w:firstLine="422" w:firstLineChars="200"/>
        <w:rPr>
          <w:rFonts w:ascii="宋体" w:hAnsi="宋体"/>
          <w:b/>
          <w:bCs/>
          <w:szCs w:val="21"/>
        </w:rPr>
      </w:pPr>
    </w:p>
    <w:p w14:paraId="161478BC">
      <w:pPr>
        <w:ind w:firstLine="422" w:firstLineChars="200"/>
        <w:rPr>
          <w:rFonts w:hint="eastAsia" w:ascii="宋体" w:hAnsi="宋体"/>
          <w:b/>
          <w:bCs/>
          <w:szCs w:val="21"/>
        </w:rPr>
      </w:pPr>
      <w:r>
        <w:rPr>
          <w:rFonts w:hint="eastAsia" w:ascii="宋体" w:hAnsi="宋体"/>
          <w:b/>
          <w:bCs/>
          <w:szCs w:val="21"/>
        </w:rPr>
        <w:t>第十二条  合同生效及其它</w:t>
      </w:r>
    </w:p>
    <w:p w14:paraId="7D7EF40B">
      <w:pPr>
        <w:ind w:firstLine="420" w:firstLineChars="200"/>
        <w:rPr>
          <w:rFonts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14:paraId="6FD00B4E">
      <w:pPr>
        <w:ind w:firstLine="420" w:firstLineChars="200"/>
        <w:rPr>
          <w:rFonts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14:paraId="3114133D">
      <w:pPr>
        <w:ind w:firstLine="420" w:firstLineChars="200"/>
        <w:rPr>
          <w:rFonts w:ascii="宋体" w:hAnsi="宋体"/>
          <w:bCs/>
          <w:szCs w:val="21"/>
        </w:rPr>
      </w:pPr>
      <w:r>
        <w:rPr>
          <w:rFonts w:hint="eastAsia" w:ascii="宋体" w:hAnsi="宋体"/>
          <w:bCs/>
          <w:szCs w:val="21"/>
        </w:rPr>
        <w:t>（2）乙方</w:t>
      </w:r>
      <w:r>
        <w:rPr>
          <w:rFonts w:ascii="宋体" w:hAnsi="宋体"/>
          <w:bCs/>
          <w:szCs w:val="21"/>
        </w:rPr>
        <w:t>的投标文件；</w:t>
      </w:r>
    </w:p>
    <w:p w14:paraId="2BA9591F">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14:paraId="453D0EE5">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、乙方执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14:paraId="01A5E308">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14:paraId="3D4D8BA1">
      <w:pPr>
        <w:rPr>
          <w:rFonts w:hint="eastAsia" w:ascii="宋体" w:hAnsi="宋体"/>
          <w:bCs/>
          <w:szCs w:val="21"/>
        </w:rPr>
      </w:pPr>
    </w:p>
    <w:p w14:paraId="1CDE9E92">
      <w:pPr>
        <w:rPr>
          <w:rFonts w:hint="eastAsia" w:ascii="宋体" w:hAnsi="宋体"/>
          <w:bCs/>
          <w:szCs w:val="21"/>
        </w:rPr>
      </w:pPr>
    </w:p>
    <w:p w14:paraId="320D8367">
      <w:pPr>
        <w:rPr>
          <w:rFonts w:hint="eastAsia" w:ascii="宋体" w:hAnsi="宋体"/>
          <w:bCs/>
          <w:szCs w:val="21"/>
        </w:rPr>
      </w:pPr>
    </w:p>
    <w:p w14:paraId="616CCB8E">
      <w:pPr>
        <w:rPr>
          <w:rFonts w:hint="eastAsia" w:ascii="宋体" w:hAnsi="宋体"/>
          <w:bCs/>
          <w:szCs w:val="21"/>
        </w:rPr>
      </w:pPr>
    </w:p>
    <w:p w14:paraId="0A14A81C">
      <w:pPr>
        <w:rPr>
          <w:rFonts w:hint="eastAsia" w:ascii="宋体" w:hAnsi="宋体"/>
          <w:bCs/>
          <w:szCs w:val="21"/>
        </w:rPr>
      </w:pPr>
    </w:p>
    <w:p w14:paraId="7DBC3242">
      <w:pPr>
        <w:rPr>
          <w:rFonts w:hint="eastAsia" w:ascii="宋体" w:hAnsi="宋体"/>
          <w:bCs/>
          <w:szCs w:val="21"/>
        </w:rPr>
      </w:pPr>
    </w:p>
    <w:p w14:paraId="4655A6E8">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乙方： </w:t>
      </w:r>
    </w:p>
    <w:p w14:paraId="24CE4FA8">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14:paraId="64662571">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14:paraId="6D94B964">
      <w:pPr>
        <w:rPr>
          <w:rFonts w:hint="eastAsia" w:ascii="宋体" w:hAnsi="宋体"/>
          <w:bCs/>
          <w:szCs w:val="21"/>
        </w:rPr>
      </w:pPr>
    </w:p>
    <w:p w14:paraId="56336B91">
      <w:pPr>
        <w:rPr>
          <w:rFonts w:hint="eastAsia" w:ascii="宋体" w:hAnsi="宋体"/>
          <w:bCs/>
          <w:szCs w:val="21"/>
        </w:rPr>
      </w:pPr>
    </w:p>
    <w:p w14:paraId="740FCD98">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14:paraId="4B0F61EE">
      <w:pPr>
        <w:wordWrap w:val="0"/>
        <w:jc w:val="right"/>
        <w:rPr>
          <w:rFonts w:hint="eastAsia" w:ascii="宋体" w:hAnsi="宋体"/>
          <w:bCs/>
          <w:szCs w:val="21"/>
        </w:rPr>
      </w:pPr>
      <w:r>
        <w:rPr>
          <w:rFonts w:hint="eastAsia" w:ascii="宋体" w:hAnsi="宋体"/>
          <w:bCs/>
          <w:szCs w:val="21"/>
        </w:rPr>
        <w:t xml:space="preserve">          签约地址： </w:t>
      </w:r>
      <w:r>
        <w:rPr>
          <w:rFonts w:ascii="宋体" w:hAnsi="宋体"/>
          <w:bCs/>
          <w:szCs w:val="21"/>
        </w:rPr>
        <w:t xml:space="preserve">                   </w:t>
      </w:r>
    </w:p>
    <w:p w14:paraId="24430042">
      <w:pPr>
        <w:rPr>
          <w:rFonts w:ascii="宋体" w:hAnsi="宋体"/>
          <w:szCs w:val="21"/>
        </w:rPr>
      </w:pPr>
    </w:p>
    <w:p w14:paraId="2390BDD4">
      <w:pPr>
        <w:rPr>
          <w:rFonts w:ascii="宋体" w:hAnsi="宋体"/>
          <w:sz w:val="24"/>
        </w:rPr>
      </w:pPr>
    </w:p>
    <w:p w14:paraId="3A048229">
      <w:pPr>
        <w:rPr>
          <w:rFonts w:ascii="宋体" w:hAnsi="宋体"/>
          <w:sz w:val="24"/>
        </w:rPr>
      </w:pPr>
    </w:p>
    <w:p w14:paraId="4A1CDF84"/>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A70A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0667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90667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65202"/>
    <w:multiLevelType w:val="singleLevel"/>
    <w:tmpl w:val="B4C65202"/>
    <w:lvl w:ilvl="0" w:tentative="0">
      <w:start w:val="1"/>
      <w:numFmt w:val="chineseCounting"/>
      <w:suff w:val="nothing"/>
      <w:lvlText w:val="（%1）"/>
      <w:lvlJc w:val="left"/>
      <w:rPr>
        <w:rFonts w:hint="eastAsia"/>
      </w:rPr>
    </w:lvl>
  </w:abstractNum>
  <w:abstractNum w:abstractNumId="1">
    <w:nsid w:val="F0F1343A"/>
    <w:multiLevelType w:val="singleLevel"/>
    <w:tmpl w:val="F0F1343A"/>
    <w:lvl w:ilvl="0" w:tentative="0">
      <w:start w:val="7"/>
      <w:numFmt w:val="chineseCounting"/>
      <w:suff w:val="nothing"/>
      <w:lvlText w:val="%1、"/>
      <w:lvlJc w:val="left"/>
      <w:rPr>
        <w:rFonts w:hint="eastAsia"/>
      </w:rPr>
    </w:lvl>
  </w:abstractNum>
  <w:abstractNum w:abstractNumId="2">
    <w:nsid w:val="5B1662BE"/>
    <w:multiLevelType w:val="singleLevel"/>
    <w:tmpl w:val="5B1662BE"/>
    <w:lvl w:ilvl="0" w:tentative="0">
      <w:start w:val="2"/>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E591956"/>
    <w:rsid w:val="01F176F8"/>
    <w:rsid w:val="0314369E"/>
    <w:rsid w:val="04E11CA6"/>
    <w:rsid w:val="057B562E"/>
    <w:rsid w:val="066A5D01"/>
    <w:rsid w:val="06AB256C"/>
    <w:rsid w:val="07C3505D"/>
    <w:rsid w:val="0C450D6C"/>
    <w:rsid w:val="0E591956"/>
    <w:rsid w:val="105C6685"/>
    <w:rsid w:val="116021A5"/>
    <w:rsid w:val="125B77F6"/>
    <w:rsid w:val="14427DC2"/>
    <w:rsid w:val="15791A87"/>
    <w:rsid w:val="16F75359"/>
    <w:rsid w:val="17E01949"/>
    <w:rsid w:val="18975930"/>
    <w:rsid w:val="19F618F8"/>
    <w:rsid w:val="1A774C9C"/>
    <w:rsid w:val="1D692E97"/>
    <w:rsid w:val="20124FB2"/>
    <w:rsid w:val="234A05BF"/>
    <w:rsid w:val="258C7D48"/>
    <w:rsid w:val="26C62652"/>
    <w:rsid w:val="2A6F0C89"/>
    <w:rsid w:val="2F8F3F29"/>
    <w:rsid w:val="310F3573"/>
    <w:rsid w:val="37943CFC"/>
    <w:rsid w:val="37BE184F"/>
    <w:rsid w:val="384D2BD3"/>
    <w:rsid w:val="38A30A45"/>
    <w:rsid w:val="39706625"/>
    <w:rsid w:val="3AAF36D1"/>
    <w:rsid w:val="3CD04E10"/>
    <w:rsid w:val="3FF8A6D7"/>
    <w:rsid w:val="41780CC1"/>
    <w:rsid w:val="42A5427E"/>
    <w:rsid w:val="43BB30E7"/>
    <w:rsid w:val="44155EBB"/>
    <w:rsid w:val="442224C6"/>
    <w:rsid w:val="45634690"/>
    <w:rsid w:val="468B5AEE"/>
    <w:rsid w:val="489B28AD"/>
    <w:rsid w:val="4B1A6945"/>
    <w:rsid w:val="4FED4628"/>
    <w:rsid w:val="51C21AE4"/>
    <w:rsid w:val="51F55A16"/>
    <w:rsid w:val="536A3507"/>
    <w:rsid w:val="53D5495F"/>
    <w:rsid w:val="54443965"/>
    <w:rsid w:val="557456ED"/>
    <w:rsid w:val="56501DBB"/>
    <w:rsid w:val="58C6010C"/>
    <w:rsid w:val="6045400C"/>
    <w:rsid w:val="626B73B4"/>
    <w:rsid w:val="68AF4719"/>
    <w:rsid w:val="6E313E22"/>
    <w:rsid w:val="6EF91C98"/>
    <w:rsid w:val="6F347726"/>
    <w:rsid w:val="705B5186"/>
    <w:rsid w:val="70CE7B0F"/>
    <w:rsid w:val="713B7B77"/>
    <w:rsid w:val="727D7636"/>
    <w:rsid w:val="73283F7C"/>
    <w:rsid w:val="76397D18"/>
    <w:rsid w:val="775D3737"/>
    <w:rsid w:val="7B98728E"/>
    <w:rsid w:val="7BE6624C"/>
    <w:rsid w:val="7C975798"/>
    <w:rsid w:val="7D0F1A31"/>
    <w:rsid w:val="7FE945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5"/>
    <w:qFormat/>
    <w:uiPriority w:val="0"/>
    <w:pPr>
      <w:adjustRightInd w:val="0"/>
      <w:jc w:val="center"/>
      <w:textAlignment w:val="baseline"/>
      <w:outlineLvl w:val="1"/>
    </w:pPr>
    <w:rPr>
      <w:bCs/>
      <w:kern w:val="0"/>
      <w:sz w:val="24"/>
      <w:szCs w:val="20"/>
    </w:rPr>
  </w:style>
  <w:style w:type="paragraph" w:styleId="4">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6">
    <w:name w:val="Normal Indent"/>
    <w:basedOn w:val="1"/>
    <w:qFormat/>
    <w:uiPriority w:val="0"/>
    <w:pPr>
      <w:ind w:firstLine="420"/>
    </w:pPr>
    <w:rPr>
      <w:rFonts w:ascii="Times New Roman" w:hAnsi="Times New Roman" w:cs="Times New Roman"/>
      <w:szCs w:val="24"/>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7"/>
    <w:qFormat/>
    <w:uiPriority w:val="0"/>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NormalCharacter"/>
    <w:qFormat/>
    <w:uiPriority w:val="0"/>
    <w:rPr>
      <w:rFonts w:ascii="Calibri" w:hAnsi="Calibri" w:eastAsia="宋体" w:cs="Times New Roman"/>
      <w:kern w:val="2"/>
      <w:sz w:val="21"/>
      <w:szCs w:val="24"/>
      <w:lang w:val="en-US" w:eastAsia="zh-CN" w:bidi="ar-SA"/>
    </w:rPr>
  </w:style>
  <w:style w:type="character" w:customStyle="1" w:styleId="18">
    <w:name w:val="标题 3 Char"/>
    <w:qFormat/>
    <w:uiPriority w:val="0"/>
    <w:rPr>
      <w:rFonts w:ascii="黑体" w:eastAsia="黑体"/>
      <w:bCs/>
      <w:sz w:val="30"/>
    </w:rPr>
  </w:style>
  <w:style w:type="paragraph" w:customStyle="1" w:styleId="19">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character" w:customStyle="1" w:styleId="20">
    <w:name w:val="font11"/>
    <w:basedOn w:val="13"/>
    <w:qFormat/>
    <w:uiPriority w:val="0"/>
    <w:rPr>
      <w:rFonts w:ascii="宋体" w:hAnsi="宋体" w:eastAsia="宋体" w:cs="宋体"/>
      <w:color w:val="000000"/>
      <w:sz w:val="22"/>
      <w:szCs w:val="22"/>
      <w:u w:val="none"/>
    </w:rPr>
  </w:style>
  <w:style w:type="paragraph" w:customStyle="1" w:styleId="21">
    <w:name w:val="Table Paragraph"/>
    <w:basedOn w:val="1"/>
    <w:qFormat/>
    <w:uiPriority w:val="99"/>
    <w:rPr>
      <w:rFonts w:ascii="宋体" w:hAnsi="宋体" w:cs="宋体"/>
    </w:rPr>
  </w:style>
  <w:style w:type="paragraph" w:customStyle="1" w:styleId="22">
    <w:name w:val="样式 正文首行缩进 2 + Arial"/>
    <w:basedOn w:val="1"/>
    <w:next w:val="1"/>
    <w:qFormat/>
    <w:uiPriority w:val="0"/>
    <w:pPr>
      <w:spacing w:after="120" w:line="320" w:lineRule="atLeast"/>
      <w:ind w:firstLine="200"/>
    </w:pPr>
    <w:rPr>
      <w:rFonts w:ascii="Arial" w:hAnsi="Arial"/>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7758</Words>
  <Characters>8056</Characters>
  <Lines>0</Lines>
  <Paragraphs>0</Paragraphs>
  <TotalTime>0</TotalTime>
  <ScaleCrop>false</ScaleCrop>
  <LinksUpToDate>false</LinksUpToDate>
  <CharactersWithSpaces>9290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2024-09-18T13:42:00Z</dcterms:created>
  <dc:creator>WPS_1560507256</dc:creator>
  <cp:lastModifiedBy>甜甜</cp:lastModifiedBy>
  <dcterms:modified xsi:type="dcterms:W3CDTF">2024-10-28T06:28:44Z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8EE6780FF9FB47B09964971A28639CFE_11</vt:lpwstr>
  </property>
</Properties>
</file>